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C0D" w:rsidRPr="007A0AC0" w:rsidRDefault="00627C0D" w:rsidP="00627C0D">
      <w:pPr>
        <w:pStyle w:val="Encabezado"/>
        <w:tabs>
          <w:tab w:val="clear" w:pos="4153"/>
          <w:tab w:val="clear" w:pos="8306"/>
          <w:tab w:val="right" w:pos="0"/>
        </w:tabs>
        <w:jc w:val="center"/>
        <w:rPr>
          <w:rFonts w:ascii="Arial" w:hAnsi="Arial" w:cs="Arial"/>
          <w:b/>
          <w:color w:val="FF0000"/>
          <w:sz w:val="28"/>
          <w:szCs w:val="28"/>
        </w:rPr>
      </w:pPr>
      <w:bookmarkStart w:id="0" w:name="_GoBack"/>
      <w:bookmarkEnd w:id="0"/>
      <w:r>
        <w:tab/>
      </w:r>
      <w:r w:rsidRPr="007A0AC0">
        <w:rPr>
          <w:rFonts w:ascii="Arial" w:hAnsi="Arial" w:cs="Arial"/>
          <w:b/>
          <w:color w:val="FF0000"/>
          <w:sz w:val="28"/>
          <w:szCs w:val="28"/>
        </w:rPr>
        <w:t>APPLICANT LETTERHEAD</w:t>
      </w:r>
    </w:p>
    <w:p w:rsidR="007A0AC0" w:rsidRDefault="007A0AC0" w:rsidP="007A0AC0">
      <w:pPr>
        <w:autoSpaceDE w:val="0"/>
        <w:autoSpaceDN w:val="0"/>
        <w:adjustRightInd w:val="0"/>
        <w:rPr>
          <w:color w:val="000000"/>
          <w:sz w:val="20"/>
          <w:szCs w:val="20"/>
          <w:lang w:val="en-US"/>
        </w:rPr>
      </w:pPr>
    </w:p>
    <w:p w:rsidR="00627C0D" w:rsidRPr="000267A6" w:rsidRDefault="00627C0D" w:rsidP="007A0AC0">
      <w:pPr>
        <w:autoSpaceDE w:val="0"/>
        <w:autoSpaceDN w:val="0"/>
        <w:adjustRightInd w:val="0"/>
        <w:rPr>
          <w:color w:val="000000"/>
          <w:sz w:val="20"/>
          <w:szCs w:val="20"/>
          <w:lang w:val="en-US"/>
        </w:rPr>
      </w:pPr>
    </w:p>
    <w:p w:rsidR="00627C0D" w:rsidRDefault="00627C0D" w:rsidP="007A0AC0">
      <w:pPr>
        <w:autoSpaceDE w:val="0"/>
        <w:autoSpaceDN w:val="0"/>
        <w:adjustRightInd w:val="0"/>
        <w:rPr>
          <w:color w:val="000000"/>
          <w:sz w:val="20"/>
          <w:szCs w:val="20"/>
          <w:lang w:val="en-US"/>
        </w:rPr>
        <w:sectPr w:rsidR="00627C0D" w:rsidSect="00627C0D">
          <w:headerReference w:type="default" r:id="rId7"/>
          <w:footerReference w:type="default" r:id="rId8"/>
          <w:pgSz w:w="11906" w:h="16838"/>
          <w:pgMar w:top="840" w:right="1700" w:bottom="1440" w:left="1701" w:header="426" w:footer="829" w:gutter="0"/>
          <w:cols w:space="708"/>
          <w:formProt w:val="0"/>
          <w:docGrid w:linePitch="360"/>
        </w:sectPr>
      </w:pP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27"/>
        <w:gridCol w:w="4360"/>
      </w:tblGrid>
      <w:tr w:rsidR="000267A6" w:rsidRPr="000267A6" w:rsidTr="000267A6">
        <w:tc>
          <w:tcPr>
            <w:tcW w:w="1027" w:type="dxa"/>
            <w:vAlign w:val="center"/>
          </w:tcPr>
          <w:p w:rsidR="000267A6" w:rsidRPr="000267A6" w:rsidRDefault="000267A6" w:rsidP="00216DDC">
            <w:pPr>
              <w:rPr>
                <w:b/>
                <w:sz w:val="20"/>
                <w:szCs w:val="20"/>
              </w:rPr>
            </w:pPr>
            <w:r w:rsidRPr="000267A6">
              <w:rPr>
                <w:b/>
                <w:sz w:val="20"/>
                <w:szCs w:val="20"/>
              </w:rPr>
              <w:t>DATE:</w:t>
            </w:r>
          </w:p>
        </w:tc>
        <w:tc>
          <w:tcPr>
            <w:tcW w:w="4360" w:type="dxa"/>
            <w:vAlign w:val="center"/>
          </w:tcPr>
          <w:p w:rsidR="000267A6" w:rsidRPr="000267A6" w:rsidRDefault="000267A6" w:rsidP="00216DDC">
            <w:pPr>
              <w:pStyle w:val="Encabezado"/>
              <w:tabs>
                <w:tab w:val="center" w:pos="5386"/>
                <w:tab w:val="right" w:pos="10772"/>
              </w:tabs>
              <w:rPr>
                <w:sz w:val="20"/>
                <w:szCs w:val="20"/>
              </w:rPr>
            </w:pPr>
            <w:r w:rsidRPr="000267A6">
              <w:rPr>
                <w:bCs/>
                <w:sz w:val="20"/>
                <w:szCs w:val="20"/>
              </w:rPr>
              <w:fldChar w:fldCharType="begin"/>
            </w:r>
            <w:r w:rsidRPr="000267A6">
              <w:rPr>
                <w:bCs/>
                <w:sz w:val="20"/>
                <w:szCs w:val="20"/>
              </w:rPr>
              <w:instrText xml:space="preserve"> DATE  \@ "MMMM d, yyyy"  \* MERGEFORMAT </w:instrText>
            </w:r>
            <w:r w:rsidRPr="000267A6">
              <w:rPr>
                <w:bCs/>
                <w:sz w:val="20"/>
                <w:szCs w:val="20"/>
              </w:rPr>
              <w:fldChar w:fldCharType="separate"/>
            </w:r>
            <w:r w:rsidRPr="000267A6">
              <w:rPr>
                <w:bCs/>
                <w:noProof/>
                <w:sz w:val="20"/>
                <w:szCs w:val="20"/>
              </w:rPr>
              <w:t>September 19, 2024</w:t>
            </w:r>
            <w:r w:rsidRPr="000267A6">
              <w:rPr>
                <w:bCs/>
                <w:sz w:val="20"/>
                <w:szCs w:val="20"/>
              </w:rPr>
              <w:fldChar w:fldCharType="end"/>
            </w:r>
          </w:p>
        </w:tc>
      </w:tr>
    </w:tbl>
    <w:p w:rsidR="007A0AC0" w:rsidRPr="000267A6" w:rsidRDefault="007A0AC0" w:rsidP="007A0AC0">
      <w:pPr>
        <w:autoSpaceDE w:val="0"/>
        <w:autoSpaceDN w:val="0"/>
        <w:adjustRightInd w:val="0"/>
        <w:rPr>
          <w:color w:val="000000"/>
          <w:sz w:val="20"/>
          <w:szCs w:val="20"/>
          <w:lang w:val="en-US"/>
        </w:rPr>
      </w:pPr>
    </w:p>
    <w:p w:rsidR="007A0AC0" w:rsidRPr="000267A6" w:rsidRDefault="007A0AC0" w:rsidP="007A0AC0">
      <w:pPr>
        <w:autoSpaceDE w:val="0"/>
        <w:autoSpaceDN w:val="0"/>
        <w:adjustRightInd w:val="0"/>
        <w:rPr>
          <w:b/>
          <w:color w:val="000000"/>
          <w:sz w:val="20"/>
          <w:szCs w:val="20"/>
          <w:lang w:val="en-US"/>
        </w:rPr>
      </w:pPr>
      <w:r w:rsidRPr="000267A6">
        <w:rPr>
          <w:b/>
          <w:color w:val="000000"/>
          <w:sz w:val="20"/>
          <w:szCs w:val="20"/>
          <w:lang w:val="en-US"/>
        </w:rPr>
        <w:t>Certification and Engineering Bureau</w:t>
      </w:r>
    </w:p>
    <w:p w:rsidR="001358CE" w:rsidRPr="000267A6" w:rsidRDefault="001358CE" w:rsidP="001358CE">
      <w:pPr>
        <w:autoSpaceDE w:val="0"/>
        <w:autoSpaceDN w:val="0"/>
        <w:adjustRightInd w:val="0"/>
        <w:rPr>
          <w:b/>
          <w:color w:val="000000"/>
          <w:sz w:val="20"/>
          <w:szCs w:val="20"/>
          <w:lang w:val="en-US"/>
        </w:rPr>
      </w:pPr>
      <w:r w:rsidRPr="000267A6">
        <w:rPr>
          <w:b/>
          <w:color w:val="000000"/>
          <w:sz w:val="20"/>
          <w:szCs w:val="20"/>
          <w:lang w:val="en-US"/>
        </w:rPr>
        <w:t>Innovation, Science and Economic Development Canada</w:t>
      </w:r>
    </w:p>
    <w:p w:rsidR="007A0AC0" w:rsidRPr="000267A6" w:rsidRDefault="007A0AC0" w:rsidP="007A0AC0">
      <w:pPr>
        <w:autoSpaceDE w:val="0"/>
        <w:autoSpaceDN w:val="0"/>
        <w:adjustRightInd w:val="0"/>
        <w:rPr>
          <w:color w:val="000000"/>
          <w:sz w:val="20"/>
          <w:szCs w:val="20"/>
          <w:lang w:val="en-US"/>
        </w:rPr>
      </w:pPr>
      <w:r w:rsidRPr="000267A6">
        <w:rPr>
          <w:color w:val="000000"/>
          <w:sz w:val="20"/>
          <w:szCs w:val="20"/>
          <w:lang w:val="en-US"/>
        </w:rPr>
        <w:t>P.O. Box 11490, Station H</w:t>
      </w:r>
    </w:p>
    <w:p w:rsidR="007A0AC0" w:rsidRPr="000267A6" w:rsidRDefault="007A0AC0" w:rsidP="007A0AC0">
      <w:pPr>
        <w:autoSpaceDE w:val="0"/>
        <w:autoSpaceDN w:val="0"/>
        <w:adjustRightInd w:val="0"/>
        <w:rPr>
          <w:color w:val="000000"/>
          <w:sz w:val="20"/>
          <w:szCs w:val="20"/>
          <w:lang w:val="en-US"/>
        </w:rPr>
      </w:pPr>
      <w:r w:rsidRPr="000267A6">
        <w:rPr>
          <w:color w:val="000000"/>
          <w:sz w:val="20"/>
          <w:szCs w:val="20"/>
          <w:lang w:val="en-US"/>
        </w:rPr>
        <w:t>3701 Carling Avenue (Building 94)</w:t>
      </w:r>
    </w:p>
    <w:p w:rsidR="007A0AC0" w:rsidRPr="000267A6" w:rsidRDefault="007A0AC0" w:rsidP="007A0AC0">
      <w:pPr>
        <w:autoSpaceDE w:val="0"/>
        <w:autoSpaceDN w:val="0"/>
        <w:adjustRightInd w:val="0"/>
        <w:rPr>
          <w:color w:val="000000"/>
          <w:sz w:val="20"/>
          <w:szCs w:val="20"/>
          <w:lang w:val="en-US"/>
        </w:rPr>
      </w:pPr>
      <w:r w:rsidRPr="000267A6">
        <w:rPr>
          <w:color w:val="000000"/>
          <w:sz w:val="20"/>
          <w:szCs w:val="20"/>
          <w:lang w:val="en-US"/>
        </w:rPr>
        <w:t>Ottawa, Ontario</w:t>
      </w:r>
    </w:p>
    <w:p w:rsidR="007A0AC0" w:rsidRPr="000267A6" w:rsidRDefault="007A0AC0" w:rsidP="007A0AC0">
      <w:pPr>
        <w:autoSpaceDE w:val="0"/>
        <w:autoSpaceDN w:val="0"/>
        <w:adjustRightInd w:val="0"/>
        <w:rPr>
          <w:color w:val="000000"/>
          <w:sz w:val="20"/>
          <w:szCs w:val="20"/>
          <w:lang w:val="en-US"/>
        </w:rPr>
      </w:pPr>
      <w:r w:rsidRPr="000267A6">
        <w:rPr>
          <w:color w:val="000000"/>
          <w:sz w:val="20"/>
          <w:szCs w:val="20"/>
          <w:lang w:val="en-US"/>
        </w:rPr>
        <w:t>K2H 8S2</w:t>
      </w:r>
    </w:p>
    <w:p w:rsidR="00BE438E" w:rsidRPr="000267A6" w:rsidRDefault="00BE438E" w:rsidP="007A0AC0">
      <w:pPr>
        <w:autoSpaceDE w:val="0"/>
        <w:autoSpaceDN w:val="0"/>
        <w:adjustRightInd w:val="0"/>
        <w:rPr>
          <w:b/>
          <w:bCs/>
          <w:color w:val="000000"/>
          <w:sz w:val="20"/>
          <w:szCs w:val="20"/>
          <w:lang w:val="en-US"/>
        </w:rPr>
      </w:pPr>
    </w:p>
    <w:p w:rsidR="00782F12" w:rsidRPr="000267A6" w:rsidRDefault="00782F12" w:rsidP="00782F12">
      <w:pPr>
        <w:autoSpaceDE w:val="0"/>
        <w:autoSpaceDN w:val="0"/>
        <w:adjustRightInd w:val="0"/>
        <w:jc w:val="center"/>
        <w:rPr>
          <w:rFonts w:eastAsia="Calibri"/>
          <w:b/>
          <w:bCs/>
          <w:color w:val="000000"/>
          <w:szCs w:val="20"/>
          <w:lang w:val="en-US" w:eastAsia="en-US"/>
        </w:rPr>
      </w:pPr>
      <w:r w:rsidRPr="000267A6">
        <w:rPr>
          <w:rFonts w:eastAsia="Calibri"/>
          <w:b/>
          <w:bCs/>
          <w:color w:val="000000"/>
          <w:szCs w:val="20"/>
          <w:lang w:val="en-US" w:eastAsia="en-US"/>
        </w:rPr>
        <w:t>RSS-102 Annex B:</w:t>
      </w:r>
    </w:p>
    <w:p w:rsidR="00BE438E" w:rsidRPr="000267A6" w:rsidRDefault="00BE438E" w:rsidP="00782F12">
      <w:pPr>
        <w:autoSpaceDE w:val="0"/>
        <w:autoSpaceDN w:val="0"/>
        <w:adjustRightInd w:val="0"/>
        <w:jc w:val="center"/>
        <w:rPr>
          <w:rFonts w:eastAsia="Calibri"/>
          <w:b/>
          <w:bCs/>
          <w:color w:val="000000"/>
          <w:szCs w:val="20"/>
          <w:lang w:val="en-US" w:eastAsia="en-US"/>
        </w:rPr>
      </w:pPr>
      <w:r w:rsidRPr="000267A6">
        <w:rPr>
          <w:rFonts w:eastAsia="Calibri"/>
          <w:b/>
          <w:bCs/>
          <w:color w:val="000000"/>
          <w:szCs w:val="20"/>
          <w:lang w:val="en-US" w:eastAsia="en-US"/>
        </w:rPr>
        <w:t>Declaration of RF Exposure Compliance for Exemption from Routine Evaluation Limits</w:t>
      </w:r>
    </w:p>
    <w:p w:rsidR="00BE438E" w:rsidRPr="000267A6" w:rsidRDefault="00BE438E" w:rsidP="007A0AC0">
      <w:pPr>
        <w:autoSpaceDE w:val="0"/>
        <w:autoSpaceDN w:val="0"/>
        <w:adjustRightInd w:val="0"/>
        <w:rPr>
          <w:b/>
          <w:bCs/>
          <w:color w:val="000000"/>
          <w:sz w:val="20"/>
          <w:szCs w:val="20"/>
          <w:lang w:val="en-US"/>
        </w:rPr>
      </w:pPr>
    </w:p>
    <w:tbl>
      <w:tblPr>
        <w:tblW w:w="9464" w:type="dxa"/>
        <w:tblLayout w:type="fixed"/>
        <w:tblLook w:val="04A0" w:firstRow="1" w:lastRow="0" w:firstColumn="1" w:lastColumn="0" w:noHBand="0" w:noVBand="1"/>
      </w:tblPr>
      <w:tblGrid>
        <w:gridCol w:w="675"/>
        <w:gridCol w:w="2410"/>
        <w:gridCol w:w="567"/>
        <w:gridCol w:w="2693"/>
        <w:gridCol w:w="426"/>
        <w:gridCol w:w="2693"/>
      </w:tblGrid>
      <w:tr w:rsidR="00F40088" w:rsidRPr="000267A6" w:rsidTr="00570BC6">
        <w:tc>
          <w:tcPr>
            <w:tcW w:w="675" w:type="dxa"/>
            <w:vAlign w:val="center"/>
          </w:tcPr>
          <w:p w:rsidR="00F40088" w:rsidRPr="000267A6" w:rsidRDefault="00F40088" w:rsidP="00F40088">
            <w:pPr>
              <w:autoSpaceDE w:val="0"/>
              <w:autoSpaceDN w:val="0"/>
              <w:adjustRightInd w:val="0"/>
              <w:spacing w:before="20" w:after="20"/>
              <w:ind w:right="-108"/>
              <w:rPr>
                <w:color w:val="000000"/>
                <w:sz w:val="20"/>
                <w:szCs w:val="20"/>
                <w:lang w:val="en-US"/>
              </w:rPr>
            </w:pPr>
            <w:r w:rsidRPr="000267A6">
              <w:rPr>
                <w:color w:val="000000"/>
                <w:sz w:val="20"/>
                <w:szCs w:val="20"/>
                <w:lang w:val="en-US"/>
              </w:rPr>
              <w:t>PMN:</w:t>
            </w:r>
          </w:p>
        </w:tc>
        <w:tc>
          <w:tcPr>
            <w:tcW w:w="2410" w:type="dxa"/>
            <w:vAlign w:val="center"/>
          </w:tcPr>
          <w:p w:rsidR="00F40088" w:rsidRPr="000267A6" w:rsidRDefault="00F40088" w:rsidP="00F40088">
            <w:pPr>
              <w:spacing w:before="20" w:after="20"/>
              <w:rPr>
                <w:sz w:val="20"/>
                <w:szCs w:val="20"/>
              </w:rPr>
            </w:pPr>
            <w:r w:rsidRPr="000267A6">
              <w:rPr>
                <w:sz w:val="20"/>
                <w:szCs w:val="20"/>
              </w:rPr>
              <w:fldChar w:fldCharType="begin">
                <w:ffData>
                  <w:name w:val="Texto1"/>
                  <w:enabled/>
                  <w:calcOnExit w:val="0"/>
                  <w:textInput/>
                </w:ffData>
              </w:fldChar>
            </w:r>
            <w:bookmarkStart w:id="1" w:name="Texto1"/>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bookmarkEnd w:id="1"/>
          </w:p>
        </w:tc>
        <w:tc>
          <w:tcPr>
            <w:tcW w:w="567" w:type="dxa"/>
            <w:vAlign w:val="center"/>
          </w:tcPr>
          <w:p w:rsidR="00F40088" w:rsidRPr="000267A6" w:rsidRDefault="00F40088" w:rsidP="00F40088">
            <w:pPr>
              <w:autoSpaceDE w:val="0"/>
              <w:autoSpaceDN w:val="0"/>
              <w:adjustRightInd w:val="0"/>
              <w:spacing w:before="20" w:after="20"/>
              <w:ind w:left="-108" w:right="-108"/>
              <w:rPr>
                <w:color w:val="000000"/>
                <w:sz w:val="20"/>
                <w:szCs w:val="20"/>
                <w:lang w:val="en-US"/>
              </w:rPr>
            </w:pPr>
            <w:r w:rsidRPr="000267A6">
              <w:rPr>
                <w:color w:val="000000"/>
                <w:sz w:val="20"/>
                <w:szCs w:val="20"/>
                <w:lang w:val="en-US"/>
              </w:rPr>
              <w:t>HVIN:</w:t>
            </w:r>
          </w:p>
        </w:tc>
        <w:tc>
          <w:tcPr>
            <w:tcW w:w="2693" w:type="dxa"/>
            <w:vAlign w:val="center"/>
          </w:tcPr>
          <w:p w:rsidR="00F40088" w:rsidRPr="000267A6" w:rsidRDefault="00F40088" w:rsidP="00F40088">
            <w:pPr>
              <w:spacing w:before="20" w:after="20"/>
              <w:rPr>
                <w:sz w:val="20"/>
                <w:szCs w:val="20"/>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c>
          <w:tcPr>
            <w:tcW w:w="426" w:type="dxa"/>
          </w:tcPr>
          <w:p w:rsidR="00F40088" w:rsidRPr="000267A6" w:rsidRDefault="00F40088" w:rsidP="00570BC6">
            <w:pPr>
              <w:spacing w:before="20" w:after="20"/>
              <w:ind w:right="-108"/>
              <w:rPr>
                <w:sz w:val="20"/>
                <w:szCs w:val="20"/>
              </w:rPr>
            </w:pPr>
            <w:r w:rsidRPr="000267A6">
              <w:rPr>
                <w:color w:val="000000"/>
                <w:sz w:val="20"/>
                <w:szCs w:val="20"/>
                <w:lang w:val="en-US"/>
              </w:rPr>
              <w:t>IC:</w:t>
            </w:r>
          </w:p>
        </w:tc>
        <w:tc>
          <w:tcPr>
            <w:tcW w:w="2693" w:type="dxa"/>
          </w:tcPr>
          <w:p w:rsidR="00F40088" w:rsidRPr="000267A6" w:rsidRDefault="00F40088" w:rsidP="00F40088">
            <w:pPr>
              <w:spacing w:before="20" w:after="20"/>
              <w:rPr>
                <w:sz w:val="20"/>
                <w:szCs w:val="20"/>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r w:rsidR="00F40088" w:rsidRPr="000267A6" w:rsidTr="00570BC6">
        <w:trPr>
          <w:trHeight w:val="70"/>
        </w:trPr>
        <w:tc>
          <w:tcPr>
            <w:tcW w:w="675" w:type="dxa"/>
            <w:vAlign w:val="center"/>
          </w:tcPr>
          <w:p w:rsidR="00F40088" w:rsidRPr="000267A6" w:rsidRDefault="00F40088" w:rsidP="00F40088">
            <w:pPr>
              <w:autoSpaceDE w:val="0"/>
              <w:autoSpaceDN w:val="0"/>
              <w:adjustRightInd w:val="0"/>
              <w:spacing w:before="20" w:after="20"/>
              <w:ind w:right="-108"/>
              <w:rPr>
                <w:color w:val="000000"/>
                <w:sz w:val="20"/>
                <w:szCs w:val="20"/>
                <w:lang w:val="en-US"/>
              </w:rPr>
            </w:pPr>
            <w:r w:rsidRPr="000267A6">
              <w:rPr>
                <w:color w:val="000000"/>
                <w:sz w:val="20"/>
                <w:szCs w:val="20"/>
                <w:lang w:val="en-US"/>
              </w:rPr>
              <w:t>HMN:</w:t>
            </w:r>
          </w:p>
        </w:tc>
        <w:tc>
          <w:tcPr>
            <w:tcW w:w="2410" w:type="dxa"/>
            <w:vAlign w:val="center"/>
          </w:tcPr>
          <w:p w:rsidR="00F40088" w:rsidRPr="000267A6" w:rsidRDefault="00F40088" w:rsidP="00F40088">
            <w:pPr>
              <w:spacing w:before="20" w:after="20"/>
              <w:rPr>
                <w:sz w:val="20"/>
                <w:szCs w:val="20"/>
              </w:rPr>
            </w:pPr>
            <w:r w:rsidRPr="000267A6">
              <w:rPr>
                <w:sz w:val="20"/>
                <w:szCs w:val="20"/>
              </w:rPr>
              <w:fldChar w:fldCharType="begin">
                <w:ffData>
                  <w:name w:val=""/>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c>
          <w:tcPr>
            <w:tcW w:w="567" w:type="dxa"/>
            <w:vAlign w:val="center"/>
          </w:tcPr>
          <w:p w:rsidR="00F40088" w:rsidRPr="000267A6" w:rsidRDefault="00F40088" w:rsidP="00F40088">
            <w:pPr>
              <w:autoSpaceDE w:val="0"/>
              <w:autoSpaceDN w:val="0"/>
              <w:adjustRightInd w:val="0"/>
              <w:spacing w:before="20" w:after="20"/>
              <w:ind w:left="-108" w:right="-108"/>
              <w:rPr>
                <w:color w:val="000000"/>
                <w:sz w:val="20"/>
                <w:szCs w:val="20"/>
                <w:lang w:val="en-US"/>
              </w:rPr>
            </w:pPr>
            <w:r w:rsidRPr="000267A6">
              <w:rPr>
                <w:color w:val="000000"/>
                <w:sz w:val="20"/>
                <w:szCs w:val="20"/>
                <w:lang w:val="en-US"/>
              </w:rPr>
              <w:t>FVIN:</w:t>
            </w:r>
          </w:p>
        </w:tc>
        <w:tc>
          <w:tcPr>
            <w:tcW w:w="2693" w:type="dxa"/>
            <w:vAlign w:val="center"/>
          </w:tcPr>
          <w:p w:rsidR="00F40088" w:rsidRPr="000267A6" w:rsidRDefault="00F40088" w:rsidP="00F40088">
            <w:pPr>
              <w:spacing w:before="20" w:after="20"/>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c>
          <w:tcPr>
            <w:tcW w:w="426" w:type="dxa"/>
          </w:tcPr>
          <w:p w:rsidR="00F40088" w:rsidRPr="000267A6" w:rsidRDefault="00F40088" w:rsidP="00F40088">
            <w:pPr>
              <w:spacing w:before="20" w:after="20"/>
              <w:rPr>
                <w:sz w:val="20"/>
                <w:szCs w:val="20"/>
              </w:rPr>
            </w:pPr>
          </w:p>
        </w:tc>
        <w:tc>
          <w:tcPr>
            <w:tcW w:w="2693" w:type="dxa"/>
          </w:tcPr>
          <w:p w:rsidR="00F40088" w:rsidRPr="000267A6" w:rsidRDefault="00F40088" w:rsidP="00F40088">
            <w:pPr>
              <w:spacing w:before="20" w:after="20"/>
              <w:rPr>
                <w:sz w:val="20"/>
                <w:szCs w:val="20"/>
              </w:rPr>
            </w:pPr>
          </w:p>
        </w:tc>
      </w:tr>
    </w:tbl>
    <w:p w:rsidR="001358CE" w:rsidRPr="000267A6" w:rsidRDefault="001358CE" w:rsidP="007A0AC0">
      <w:pPr>
        <w:autoSpaceDE w:val="0"/>
        <w:autoSpaceDN w:val="0"/>
        <w:adjustRightInd w:val="0"/>
        <w:rPr>
          <w:b/>
          <w:bCs/>
          <w:color w:val="000000"/>
          <w:sz w:val="20"/>
          <w:szCs w:val="20"/>
          <w:lang w:val="en-US"/>
        </w:rPr>
      </w:pPr>
    </w:p>
    <w:p w:rsidR="00BE438E" w:rsidRPr="000267A6" w:rsidRDefault="00BE438E" w:rsidP="007A0AC0">
      <w:pPr>
        <w:pStyle w:val="Textoindependiente"/>
        <w:rPr>
          <w:sz w:val="20"/>
          <w:lang w:val="en-GB"/>
        </w:rPr>
      </w:pPr>
    </w:p>
    <w:p w:rsidR="006A0C34" w:rsidRPr="000267A6" w:rsidRDefault="00782F12" w:rsidP="007A0AC0">
      <w:pPr>
        <w:jc w:val="both"/>
        <w:rPr>
          <w:sz w:val="20"/>
          <w:szCs w:val="20"/>
        </w:rPr>
      </w:pPr>
      <w:proofErr w:type="gramStart"/>
      <w:r w:rsidRPr="000267A6">
        <w:rPr>
          <w:b/>
          <w:sz w:val="20"/>
          <w:szCs w:val="20"/>
          <w:lang w:val="en-US"/>
        </w:rPr>
        <w:t>ATTESTATION:</w:t>
      </w:r>
      <w:r w:rsidRPr="000267A6">
        <w:rPr>
          <w:sz w:val="20"/>
          <w:szCs w:val="20"/>
          <w:lang w:val="en-US"/>
        </w:rPr>
        <w:t xml:space="preserve"> I attest that the </w:t>
      </w:r>
      <w:proofErr w:type="spellStart"/>
      <w:r w:rsidRPr="000267A6">
        <w:rPr>
          <w:sz w:val="20"/>
          <w:szCs w:val="20"/>
          <w:lang w:val="en-US"/>
        </w:rPr>
        <w:t>radiocommunication</w:t>
      </w:r>
      <w:proofErr w:type="spellEnd"/>
      <w:r w:rsidRPr="000267A6">
        <w:rPr>
          <w:sz w:val="20"/>
          <w:szCs w:val="20"/>
          <w:lang w:val="en-US"/>
        </w:rPr>
        <w:t xml:space="preserve"> apparatus meets the exemption from the routine evaluation limits in Section 6 of this standard; that the Technical Brief was prepared and the information contained therein is correct, that the device evaluation was performed or supervised by the undersigned, that applicable measurement methods and evaluation methodologies have been followed and that the device meets the SAR, NS, APD and/or FRL exposure limits of RSS-102.</w:t>
      </w:r>
      <w:proofErr w:type="gramEnd"/>
    </w:p>
    <w:p w:rsidR="006A0C34" w:rsidRPr="000267A6" w:rsidRDefault="006A0C34" w:rsidP="007A0AC0">
      <w:pPr>
        <w:rPr>
          <w:sz w:val="20"/>
          <w:szCs w:val="20"/>
        </w:rPr>
      </w:pPr>
    </w:p>
    <w:tbl>
      <w:tblPr>
        <w:tblStyle w:val="Tablaconcuadrcula"/>
        <w:tblW w:w="0" w:type="auto"/>
        <w:tblLook w:val="04A0" w:firstRow="1" w:lastRow="0" w:firstColumn="1" w:lastColumn="0" w:noHBand="0" w:noVBand="1"/>
      </w:tblPr>
      <w:tblGrid>
        <w:gridCol w:w="1697"/>
        <w:gridCol w:w="1700"/>
        <w:gridCol w:w="1700"/>
        <w:gridCol w:w="1700"/>
        <w:gridCol w:w="1698"/>
      </w:tblGrid>
      <w:tr w:rsidR="00782F12" w:rsidRPr="000267A6" w:rsidTr="00782F12">
        <w:tc>
          <w:tcPr>
            <w:tcW w:w="8645" w:type="dxa"/>
            <w:gridSpan w:val="5"/>
          </w:tcPr>
          <w:p w:rsidR="00782F12" w:rsidRPr="000267A6" w:rsidRDefault="00782F12" w:rsidP="007A0AC0">
            <w:pPr>
              <w:rPr>
                <w:sz w:val="20"/>
                <w:szCs w:val="20"/>
                <w:lang w:val="en-US"/>
              </w:rPr>
            </w:pPr>
            <w:r w:rsidRPr="000267A6">
              <w:rPr>
                <w:b/>
                <w:bCs/>
                <w:sz w:val="20"/>
                <w:szCs w:val="20"/>
                <w:lang w:val="en-US"/>
              </w:rPr>
              <w:t>Applicable Exemption Limits</w:t>
            </w:r>
            <w:r w:rsidR="00627C0D">
              <w:rPr>
                <w:b/>
                <w:bCs/>
                <w:sz w:val="20"/>
                <w:szCs w:val="20"/>
                <w:lang w:val="en-US"/>
              </w:rPr>
              <w:t>:</w:t>
            </w:r>
          </w:p>
        </w:tc>
      </w:tr>
      <w:tr w:rsidR="00782F12" w:rsidRPr="000267A6" w:rsidTr="00077A49">
        <w:tc>
          <w:tcPr>
            <w:tcW w:w="1729" w:type="dxa"/>
          </w:tcPr>
          <w:p w:rsidR="00782F12" w:rsidRPr="000267A6" w:rsidRDefault="000267A6" w:rsidP="00627C0D">
            <w:pPr>
              <w:jc w:val="center"/>
              <w:rPr>
                <w:sz w:val="20"/>
                <w:szCs w:val="20"/>
              </w:rPr>
            </w:pPr>
            <w:r w:rsidRPr="000267A6">
              <w:rPr>
                <w:sz w:val="20"/>
                <w:szCs w:val="20"/>
              </w:rPr>
              <w:t>NS</w:t>
            </w:r>
          </w:p>
        </w:tc>
        <w:tc>
          <w:tcPr>
            <w:tcW w:w="1729" w:type="dxa"/>
          </w:tcPr>
          <w:p w:rsidR="00782F12" w:rsidRPr="000267A6" w:rsidRDefault="000267A6" w:rsidP="00627C0D">
            <w:pPr>
              <w:jc w:val="center"/>
              <w:rPr>
                <w:sz w:val="20"/>
                <w:szCs w:val="20"/>
              </w:rPr>
            </w:pPr>
            <w:r w:rsidRPr="000267A6">
              <w:rPr>
                <w:sz w:val="20"/>
                <w:szCs w:val="20"/>
              </w:rPr>
              <w:t>APD</w:t>
            </w:r>
          </w:p>
        </w:tc>
        <w:tc>
          <w:tcPr>
            <w:tcW w:w="1729" w:type="dxa"/>
          </w:tcPr>
          <w:p w:rsidR="00782F12" w:rsidRPr="000267A6" w:rsidRDefault="000267A6" w:rsidP="00627C0D">
            <w:pPr>
              <w:jc w:val="center"/>
              <w:rPr>
                <w:sz w:val="20"/>
                <w:szCs w:val="20"/>
              </w:rPr>
            </w:pPr>
            <w:r w:rsidRPr="000267A6">
              <w:rPr>
                <w:sz w:val="20"/>
                <w:szCs w:val="20"/>
              </w:rPr>
              <w:t>FRL</w:t>
            </w:r>
          </w:p>
        </w:tc>
        <w:tc>
          <w:tcPr>
            <w:tcW w:w="1729" w:type="dxa"/>
          </w:tcPr>
          <w:p w:rsidR="00782F12" w:rsidRPr="000267A6" w:rsidRDefault="000267A6" w:rsidP="00627C0D">
            <w:pPr>
              <w:jc w:val="center"/>
              <w:rPr>
                <w:sz w:val="20"/>
                <w:szCs w:val="20"/>
              </w:rPr>
            </w:pPr>
            <w:r w:rsidRPr="000267A6">
              <w:rPr>
                <w:sz w:val="20"/>
                <w:szCs w:val="20"/>
              </w:rPr>
              <w:t>SAR</w:t>
            </w:r>
          </w:p>
        </w:tc>
        <w:tc>
          <w:tcPr>
            <w:tcW w:w="1729" w:type="dxa"/>
          </w:tcPr>
          <w:p w:rsidR="00782F12" w:rsidRPr="000267A6" w:rsidRDefault="000267A6" w:rsidP="00627C0D">
            <w:pPr>
              <w:jc w:val="center"/>
              <w:rPr>
                <w:sz w:val="20"/>
                <w:szCs w:val="20"/>
              </w:rPr>
            </w:pPr>
            <w:r w:rsidRPr="000267A6">
              <w:rPr>
                <w:sz w:val="20"/>
                <w:szCs w:val="20"/>
              </w:rPr>
              <w:t>IPD</w:t>
            </w:r>
          </w:p>
        </w:tc>
      </w:tr>
      <w:tr w:rsidR="00627C0D" w:rsidRPr="000267A6" w:rsidTr="00FE4637">
        <w:tc>
          <w:tcPr>
            <w:tcW w:w="1729" w:type="dxa"/>
          </w:tcPr>
          <w:p w:rsidR="00627C0D" w:rsidRDefault="00627C0D" w:rsidP="00627C0D">
            <w:pPr>
              <w:jc w:val="center"/>
            </w:pPr>
            <w:r w:rsidRPr="00412AC4">
              <w:rPr>
                <w:rFonts w:eastAsia="Batang" w:cs="Arial"/>
                <w:b/>
                <w:bCs/>
                <w:sz w:val="18"/>
                <w:szCs w:val="18"/>
                <w:lang w:eastAsia="ko-KR"/>
              </w:rPr>
              <w:fldChar w:fldCharType="begin">
                <w:ffData>
                  <w:name w:val="Check9"/>
                  <w:enabled/>
                  <w:calcOnExit w:val="0"/>
                  <w:checkBox>
                    <w:sizeAuto/>
                    <w:default w:val="0"/>
                  </w:checkBox>
                </w:ffData>
              </w:fldChar>
            </w:r>
            <w:r w:rsidRPr="00412AC4">
              <w:rPr>
                <w:rFonts w:eastAsia="Batang" w:cs="Arial"/>
                <w:b/>
                <w:bCs/>
                <w:sz w:val="18"/>
                <w:szCs w:val="18"/>
                <w:lang w:eastAsia="ko-KR"/>
              </w:rPr>
              <w:instrText xml:space="preserve"> FORMCHECKBOX </w:instrText>
            </w:r>
            <w:r w:rsidRPr="00412AC4">
              <w:rPr>
                <w:rFonts w:eastAsia="Batang" w:cs="Arial"/>
                <w:b/>
                <w:bCs/>
                <w:sz w:val="18"/>
                <w:szCs w:val="18"/>
                <w:lang w:eastAsia="ko-KR"/>
              </w:rPr>
            </w:r>
            <w:r w:rsidRPr="00412AC4">
              <w:rPr>
                <w:rFonts w:eastAsia="Batang" w:cs="Arial"/>
                <w:b/>
                <w:bCs/>
                <w:sz w:val="18"/>
                <w:szCs w:val="18"/>
                <w:lang w:eastAsia="ko-KR"/>
              </w:rPr>
              <w:fldChar w:fldCharType="separate"/>
            </w:r>
            <w:r w:rsidRPr="00412AC4">
              <w:rPr>
                <w:rFonts w:eastAsia="Batang" w:cs="Arial"/>
                <w:b/>
                <w:bCs/>
                <w:sz w:val="18"/>
                <w:szCs w:val="18"/>
                <w:lang w:eastAsia="ko-KR"/>
              </w:rPr>
              <w:fldChar w:fldCharType="end"/>
            </w:r>
          </w:p>
        </w:tc>
        <w:tc>
          <w:tcPr>
            <w:tcW w:w="1729" w:type="dxa"/>
          </w:tcPr>
          <w:p w:rsidR="00627C0D" w:rsidRDefault="00627C0D" w:rsidP="00627C0D">
            <w:pPr>
              <w:jc w:val="center"/>
            </w:pPr>
            <w:r w:rsidRPr="00412AC4">
              <w:rPr>
                <w:rFonts w:eastAsia="Batang" w:cs="Arial"/>
                <w:b/>
                <w:bCs/>
                <w:sz w:val="18"/>
                <w:szCs w:val="18"/>
                <w:lang w:eastAsia="ko-KR"/>
              </w:rPr>
              <w:fldChar w:fldCharType="begin">
                <w:ffData>
                  <w:name w:val="Check9"/>
                  <w:enabled/>
                  <w:calcOnExit w:val="0"/>
                  <w:checkBox>
                    <w:sizeAuto/>
                    <w:default w:val="0"/>
                  </w:checkBox>
                </w:ffData>
              </w:fldChar>
            </w:r>
            <w:r w:rsidRPr="00412AC4">
              <w:rPr>
                <w:rFonts w:eastAsia="Batang" w:cs="Arial"/>
                <w:b/>
                <w:bCs/>
                <w:sz w:val="18"/>
                <w:szCs w:val="18"/>
                <w:lang w:eastAsia="ko-KR"/>
              </w:rPr>
              <w:instrText xml:space="preserve"> FORMCHECKBOX </w:instrText>
            </w:r>
            <w:r w:rsidRPr="00412AC4">
              <w:rPr>
                <w:rFonts w:eastAsia="Batang" w:cs="Arial"/>
                <w:b/>
                <w:bCs/>
                <w:sz w:val="18"/>
                <w:szCs w:val="18"/>
                <w:lang w:eastAsia="ko-KR"/>
              </w:rPr>
            </w:r>
            <w:r w:rsidRPr="00412AC4">
              <w:rPr>
                <w:rFonts w:eastAsia="Batang" w:cs="Arial"/>
                <w:b/>
                <w:bCs/>
                <w:sz w:val="18"/>
                <w:szCs w:val="18"/>
                <w:lang w:eastAsia="ko-KR"/>
              </w:rPr>
              <w:fldChar w:fldCharType="separate"/>
            </w:r>
            <w:r w:rsidRPr="00412AC4">
              <w:rPr>
                <w:rFonts w:eastAsia="Batang" w:cs="Arial"/>
                <w:b/>
                <w:bCs/>
                <w:sz w:val="18"/>
                <w:szCs w:val="18"/>
                <w:lang w:eastAsia="ko-KR"/>
              </w:rPr>
              <w:fldChar w:fldCharType="end"/>
            </w:r>
          </w:p>
        </w:tc>
        <w:tc>
          <w:tcPr>
            <w:tcW w:w="1729" w:type="dxa"/>
          </w:tcPr>
          <w:p w:rsidR="00627C0D" w:rsidRDefault="00627C0D" w:rsidP="00627C0D">
            <w:pPr>
              <w:jc w:val="center"/>
            </w:pPr>
            <w:r w:rsidRPr="00412AC4">
              <w:rPr>
                <w:rFonts w:eastAsia="Batang" w:cs="Arial"/>
                <w:b/>
                <w:bCs/>
                <w:sz w:val="18"/>
                <w:szCs w:val="18"/>
                <w:lang w:eastAsia="ko-KR"/>
              </w:rPr>
              <w:fldChar w:fldCharType="begin">
                <w:ffData>
                  <w:name w:val="Check9"/>
                  <w:enabled/>
                  <w:calcOnExit w:val="0"/>
                  <w:checkBox>
                    <w:sizeAuto/>
                    <w:default w:val="0"/>
                  </w:checkBox>
                </w:ffData>
              </w:fldChar>
            </w:r>
            <w:r w:rsidRPr="00412AC4">
              <w:rPr>
                <w:rFonts w:eastAsia="Batang" w:cs="Arial"/>
                <w:b/>
                <w:bCs/>
                <w:sz w:val="18"/>
                <w:szCs w:val="18"/>
                <w:lang w:eastAsia="ko-KR"/>
              </w:rPr>
              <w:instrText xml:space="preserve"> FORMCHECKBOX </w:instrText>
            </w:r>
            <w:r w:rsidRPr="00412AC4">
              <w:rPr>
                <w:rFonts w:eastAsia="Batang" w:cs="Arial"/>
                <w:b/>
                <w:bCs/>
                <w:sz w:val="18"/>
                <w:szCs w:val="18"/>
                <w:lang w:eastAsia="ko-KR"/>
              </w:rPr>
            </w:r>
            <w:r w:rsidRPr="00412AC4">
              <w:rPr>
                <w:rFonts w:eastAsia="Batang" w:cs="Arial"/>
                <w:b/>
                <w:bCs/>
                <w:sz w:val="18"/>
                <w:szCs w:val="18"/>
                <w:lang w:eastAsia="ko-KR"/>
              </w:rPr>
              <w:fldChar w:fldCharType="separate"/>
            </w:r>
            <w:r w:rsidRPr="00412AC4">
              <w:rPr>
                <w:rFonts w:eastAsia="Batang" w:cs="Arial"/>
                <w:b/>
                <w:bCs/>
                <w:sz w:val="18"/>
                <w:szCs w:val="18"/>
                <w:lang w:eastAsia="ko-KR"/>
              </w:rPr>
              <w:fldChar w:fldCharType="end"/>
            </w:r>
          </w:p>
        </w:tc>
        <w:tc>
          <w:tcPr>
            <w:tcW w:w="1729" w:type="dxa"/>
          </w:tcPr>
          <w:p w:rsidR="00627C0D" w:rsidRDefault="00627C0D" w:rsidP="00627C0D">
            <w:pPr>
              <w:jc w:val="center"/>
            </w:pPr>
            <w:r w:rsidRPr="00412AC4">
              <w:rPr>
                <w:rFonts w:eastAsia="Batang" w:cs="Arial"/>
                <w:b/>
                <w:bCs/>
                <w:sz w:val="18"/>
                <w:szCs w:val="18"/>
                <w:lang w:eastAsia="ko-KR"/>
              </w:rPr>
              <w:fldChar w:fldCharType="begin">
                <w:ffData>
                  <w:name w:val="Check9"/>
                  <w:enabled/>
                  <w:calcOnExit w:val="0"/>
                  <w:checkBox>
                    <w:sizeAuto/>
                    <w:default w:val="0"/>
                  </w:checkBox>
                </w:ffData>
              </w:fldChar>
            </w:r>
            <w:r w:rsidRPr="00412AC4">
              <w:rPr>
                <w:rFonts w:eastAsia="Batang" w:cs="Arial"/>
                <w:b/>
                <w:bCs/>
                <w:sz w:val="18"/>
                <w:szCs w:val="18"/>
                <w:lang w:eastAsia="ko-KR"/>
              </w:rPr>
              <w:instrText xml:space="preserve"> FORMCHECKBOX </w:instrText>
            </w:r>
            <w:r w:rsidRPr="00412AC4">
              <w:rPr>
                <w:rFonts w:eastAsia="Batang" w:cs="Arial"/>
                <w:b/>
                <w:bCs/>
                <w:sz w:val="18"/>
                <w:szCs w:val="18"/>
                <w:lang w:eastAsia="ko-KR"/>
              </w:rPr>
            </w:r>
            <w:r w:rsidRPr="00412AC4">
              <w:rPr>
                <w:rFonts w:eastAsia="Batang" w:cs="Arial"/>
                <w:b/>
                <w:bCs/>
                <w:sz w:val="18"/>
                <w:szCs w:val="18"/>
                <w:lang w:eastAsia="ko-KR"/>
              </w:rPr>
              <w:fldChar w:fldCharType="separate"/>
            </w:r>
            <w:r w:rsidRPr="00412AC4">
              <w:rPr>
                <w:rFonts w:eastAsia="Batang" w:cs="Arial"/>
                <w:b/>
                <w:bCs/>
                <w:sz w:val="18"/>
                <w:szCs w:val="18"/>
                <w:lang w:eastAsia="ko-KR"/>
              </w:rPr>
              <w:fldChar w:fldCharType="end"/>
            </w:r>
          </w:p>
        </w:tc>
        <w:tc>
          <w:tcPr>
            <w:tcW w:w="1729" w:type="dxa"/>
          </w:tcPr>
          <w:p w:rsidR="00627C0D" w:rsidRDefault="00627C0D" w:rsidP="00627C0D">
            <w:pPr>
              <w:jc w:val="center"/>
            </w:pPr>
            <w:r w:rsidRPr="00412AC4">
              <w:rPr>
                <w:rFonts w:eastAsia="Batang" w:cs="Arial"/>
                <w:b/>
                <w:bCs/>
                <w:sz w:val="18"/>
                <w:szCs w:val="18"/>
                <w:lang w:eastAsia="ko-KR"/>
              </w:rPr>
              <w:fldChar w:fldCharType="begin">
                <w:ffData>
                  <w:name w:val="Check9"/>
                  <w:enabled/>
                  <w:calcOnExit w:val="0"/>
                  <w:checkBox>
                    <w:sizeAuto/>
                    <w:default w:val="0"/>
                  </w:checkBox>
                </w:ffData>
              </w:fldChar>
            </w:r>
            <w:r w:rsidRPr="00412AC4">
              <w:rPr>
                <w:rFonts w:eastAsia="Batang" w:cs="Arial"/>
                <w:b/>
                <w:bCs/>
                <w:sz w:val="18"/>
                <w:szCs w:val="18"/>
                <w:lang w:eastAsia="ko-KR"/>
              </w:rPr>
              <w:instrText xml:space="preserve"> FORMCHECKBOX </w:instrText>
            </w:r>
            <w:r w:rsidRPr="00412AC4">
              <w:rPr>
                <w:rFonts w:eastAsia="Batang" w:cs="Arial"/>
                <w:b/>
                <w:bCs/>
                <w:sz w:val="18"/>
                <w:szCs w:val="18"/>
                <w:lang w:eastAsia="ko-KR"/>
              </w:rPr>
            </w:r>
            <w:r w:rsidRPr="00412AC4">
              <w:rPr>
                <w:rFonts w:eastAsia="Batang" w:cs="Arial"/>
                <w:b/>
                <w:bCs/>
                <w:sz w:val="18"/>
                <w:szCs w:val="18"/>
                <w:lang w:eastAsia="ko-KR"/>
              </w:rPr>
              <w:fldChar w:fldCharType="separate"/>
            </w:r>
            <w:r w:rsidRPr="00412AC4">
              <w:rPr>
                <w:rFonts w:eastAsia="Batang" w:cs="Arial"/>
                <w:b/>
                <w:bCs/>
                <w:sz w:val="18"/>
                <w:szCs w:val="18"/>
                <w:lang w:eastAsia="ko-KR"/>
              </w:rPr>
              <w:fldChar w:fldCharType="end"/>
            </w:r>
          </w:p>
        </w:tc>
      </w:tr>
    </w:tbl>
    <w:p w:rsidR="00782F12" w:rsidRPr="000267A6" w:rsidRDefault="00782F12" w:rsidP="007A0AC0">
      <w:pPr>
        <w:rPr>
          <w:sz w:val="20"/>
          <w:szCs w:val="20"/>
        </w:rPr>
      </w:pPr>
    </w:p>
    <w:p w:rsidR="00782F12" w:rsidRPr="000267A6" w:rsidRDefault="00782F12" w:rsidP="007A0AC0">
      <w:pPr>
        <w:rPr>
          <w:sz w:val="20"/>
          <w:szCs w:val="20"/>
        </w:rPr>
      </w:pPr>
    </w:p>
    <w:p w:rsidR="009C2458" w:rsidRPr="000267A6" w:rsidRDefault="009C2458" w:rsidP="009C2458">
      <w:pPr>
        <w:rPr>
          <w:sz w:val="20"/>
          <w:lang w:eastAsia="es-ES"/>
        </w:rPr>
      </w:pPr>
      <w:r w:rsidRPr="000267A6">
        <w:rPr>
          <w:sz w:val="20"/>
          <w:lang w:eastAsia="es-ES"/>
        </w:rPr>
        <w:t>Sincerely,</w:t>
      </w:r>
    </w:p>
    <w:p w:rsidR="009C2458" w:rsidRPr="000267A6" w:rsidRDefault="009C2458" w:rsidP="009C2458">
      <w:pPr>
        <w:rPr>
          <w:sz w:val="20"/>
          <w:lang w:eastAsia="es-ES"/>
        </w:rPr>
      </w:pPr>
    </w:p>
    <w:p w:rsidR="009C2458" w:rsidRPr="000267A6" w:rsidRDefault="009C2458" w:rsidP="009C2458">
      <w:pPr>
        <w:rPr>
          <w:sz w:val="20"/>
          <w:lang w:eastAsia="es-ES"/>
        </w:rPr>
      </w:pPr>
    </w:p>
    <w:p w:rsidR="009C2458" w:rsidRPr="000267A6" w:rsidRDefault="009C2458" w:rsidP="009C2458">
      <w:pPr>
        <w:rPr>
          <w:b/>
          <w:color w:val="FF0000"/>
          <w:sz w:val="20"/>
          <w:lang w:eastAsia="es-ES"/>
        </w:rPr>
      </w:pPr>
    </w:p>
    <w:p w:rsidR="009C2458" w:rsidRPr="000267A6" w:rsidRDefault="009C2458" w:rsidP="009C2458">
      <w:pPr>
        <w:rPr>
          <w:b/>
          <w:color w:val="FF0000"/>
          <w:sz w:val="20"/>
          <w:lang w:eastAsia="es-ES"/>
        </w:rPr>
      </w:pPr>
    </w:p>
    <w:p w:rsidR="009C2458" w:rsidRPr="000267A6" w:rsidRDefault="009C2458" w:rsidP="009C2458">
      <w:pPr>
        <w:autoSpaceDE w:val="0"/>
        <w:autoSpaceDN w:val="0"/>
        <w:adjustRightInd w:val="0"/>
        <w:rPr>
          <w:sz w:val="20"/>
          <w:lang w:eastAsia="es-ES"/>
        </w:rPr>
      </w:pPr>
      <w:r w:rsidRPr="000267A6">
        <w:rPr>
          <w:sz w:val="20"/>
          <w:lang w:eastAsia="es-ES"/>
        </w:rPr>
        <w:t>__________________________</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8"/>
        <w:gridCol w:w="6987"/>
      </w:tblGrid>
      <w:tr w:rsidR="00D469B4" w:rsidRPr="00D469B4" w:rsidTr="00D469B4">
        <w:tc>
          <w:tcPr>
            <w:tcW w:w="1526" w:type="dxa"/>
          </w:tcPr>
          <w:p w:rsidR="00D469B4" w:rsidRPr="00D469B4" w:rsidRDefault="00D469B4" w:rsidP="00D469B4">
            <w:pPr>
              <w:rPr>
                <w:sz w:val="20"/>
                <w:lang w:eastAsia="es-ES"/>
              </w:rPr>
            </w:pPr>
            <w:r w:rsidRPr="00D469B4">
              <w:rPr>
                <w:sz w:val="20"/>
                <w:lang w:eastAsia="es-ES"/>
              </w:rPr>
              <w:t>By</w:t>
            </w:r>
          </w:p>
        </w:tc>
        <w:tc>
          <w:tcPr>
            <w:tcW w:w="7119" w:type="dxa"/>
          </w:tcPr>
          <w:p w:rsidR="00D469B4" w:rsidRPr="00D469B4" w:rsidRDefault="00627C0D" w:rsidP="00D469B4">
            <w:pPr>
              <w:rPr>
                <w:sz w:val="20"/>
                <w:lang w:eastAsia="es-ES"/>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r w:rsidR="00D469B4" w:rsidRPr="00D469B4" w:rsidTr="00D469B4">
        <w:tc>
          <w:tcPr>
            <w:tcW w:w="1526" w:type="dxa"/>
          </w:tcPr>
          <w:p w:rsidR="00D469B4" w:rsidRPr="00D469B4" w:rsidRDefault="00D469B4" w:rsidP="00D469B4">
            <w:pPr>
              <w:rPr>
                <w:sz w:val="20"/>
                <w:lang w:eastAsia="es-ES"/>
              </w:rPr>
            </w:pPr>
            <w:r w:rsidRPr="00D469B4">
              <w:rPr>
                <w:sz w:val="20"/>
                <w:lang w:eastAsia="es-ES"/>
              </w:rPr>
              <w:t>Title</w:t>
            </w:r>
          </w:p>
        </w:tc>
        <w:tc>
          <w:tcPr>
            <w:tcW w:w="7119" w:type="dxa"/>
          </w:tcPr>
          <w:p w:rsidR="00D469B4" w:rsidRPr="00D469B4" w:rsidRDefault="00627C0D" w:rsidP="00D469B4">
            <w:pPr>
              <w:rPr>
                <w:sz w:val="20"/>
                <w:lang w:eastAsia="es-ES"/>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r w:rsidR="00D469B4" w:rsidRPr="00D469B4" w:rsidTr="00D469B4">
        <w:tc>
          <w:tcPr>
            <w:tcW w:w="1526" w:type="dxa"/>
          </w:tcPr>
          <w:p w:rsidR="00D469B4" w:rsidRPr="00D469B4" w:rsidRDefault="00627C0D" w:rsidP="00D469B4">
            <w:pPr>
              <w:rPr>
                <w:sz w:val="20"/>
                <w:lang w:eastAsia="es-ES"/>
              </w:rPr>
            </w:pPr>
            <w:r w:rsidRPr="00D469B4">
              <w:rPr>
                <w:color w:val="000000"/>
                <w:sz w:val="20"/>
                <w:lang w:val="en-US" w:eastAsia="es-ES"/>
              </w:rPr>
              <w:t>Company:</w:t>
            </w:r>
          </w:p>
        </w:tc>
        <w:tc>
          <w:tcPr>
            <w:tcW w:w="7119" w:type="dxa"/>
          </w:tcPr>
          <w:p w:rsidR="00D469B4" w:rsidRPr="00D469B4" w:rsidRDefault="00627C0D" w:rsidP="00D469B4">
            <w:pPr>
              <w:rPr>
                <w:sz w:val="20"/>
                <w:lang w:eastAsia="es-ES"/>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r w:rsidR="00D469B4" w:rsidRPr="00D469B4" w:rsidTr="00D469B4">
        <w:tc>
          <w:tcPr>
            <w:tcW w:w="1526" w:type="dxa"/>
          </w:tcPr>
          <w:p w:rsidR="00D469B4" w:rsidRPr="00D469B4" w:rsidRDefault="00627C0D" w:rsidP="00D469B4">
            <w:pPr>
              <w:rPr>
                <w:sz w:val="20"/>
                <w:lang w:eastAsia="es-ES"/>
              </w:rPr>
            </w:pPr>
            <w:r w:rsidRPr="00D469B4">
              <w:rPr>
                <w:color w:val="000000"/>
                <w:sz w:val="20"/>
                <w:lang w:val="en-US" w:eastAsia="es-ES"/>
              </w:rPr>
              <w:t>Telephone:</w:t>
            </w:r>
          </w:p>
        </w:tc>
        <w:tc>
          <w:tcPr>
            <w:tcW w:w="7119" w:type="dxa"/>
          </w:tcPr>
          <w:p w:rsidR="00D469B4" w:rsidRPr="00D469B4" w:rsidRDefault="00627C0D" w:rsidP="00D469B4">
            <w:pPr>
              <w:rPr>
                <w:sz w:val="20"/>
                <w:lang w:eastAsia="es-ES"/>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r w:rsidR="00D469B4" w:rsidRPr="00D469B4" w:rsidTr="00D469B4">
        <w:tc>
          <w:tcPr>
            <w:tcW w:w="1526" w:type="dxa"/>
          </w:tcPr>
          <w:p w:rsidR="00D469B4" w:rsidRPr="00D469B4" w:rsidRDefault="00627C0D" w:rsidP="00D469B4">
            <w:pPr>
              <w:rPr>
                <w:sz w:val="20"/>
                <w:lang w:eastAsia="es-ES"/>
              </w:rPr>
            </w:pPr>
            <w:r w:rsidRPr="00D469B4">
              <w:rPr>
                <w:color w:val="000000"/>
                <w:sz w:val="20"/>
              </w:rPr>
              <w:t>e-mail:</w:t>
            </w:r>
          </w:p>
        </w:tc>
        <w:tc>
          <w:tcPr>
            <w:tcW w:w="7119" w:type="dxa"/>
          </w:tcPr>
          <w:p w:rsidR="00D469B4" w:rsidRPr="00D469B4" w:rsidRDefault="00627C0D" w:rsidP="00D469B4">
            <w:pPr>
              <w:rPr>
                <w:sz w:val="20"/>
                <w:lang w:eastAsia="es-ES"/>
              </w:rPr>
            </w:pPr>
            <w:r w:rsidRPr="000267A6">
              <w:rPr>
                <w:sz w:val="20"/>
                <w:szCs w:val="20"/>
              </w:rPr>
              <w:fldChar w:fldCharType="begin">
                <w:ffData>
                  <w:name w:val="Texto1"/>
                  <w:enabled/>
                  <w:calcOnExit w:val="0"/>
                  <w:textInput/>
                </w:ffData>
              </w:fldChar>
            </w:r>
            <w:r w:rsidRPr="000267A6">
              <w:rPr>
                <w:sz w:val="20"/>
                <w:szCs w:val="20"/>
              </w:rPr>
              <w:instrText xml:space="preserve"> FORMTEXT </w:instrText>
            </w:r>
            <w:r w:rsidRPr="000267A6">
              <w:rPr>
                <w:sz w:val="20"/>
                <w:szCs w:val="20"/>
              </w:rPr>
            </w:r>
            <w:r w:rsidRPr="000267A6">
              <w:rPr>
                <w:sz w:val="20"/>
                <w:szCs w:val="20"/>
              </w:rPr>
              <w:fldChar w:fldCharType="separate"/>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noProof/>
                <w:sz w:val="20"/>
                <w:szCs w:val="20"/>
              </w:rPr>
              <w:t> </w:t>
            </w:r>
            <w:r w:rsidRPr="000267A6">
              <w:rPr>
                <w:sz w:val="20"/>
                <w:szCs w:val="20"/>
              </w:rPr>
              <w:fldChar w:fldCharType="end"/>
            </w:r>
          </w:p>
        </w:tc>
      </w:tr>
    </w:tbl>
    <w:p w:rsidR="00154A31" w:rsidRPr="000267A6" w:rsidRDefault="00154A31" w:rsidP="00D469B4">
      <w:pPr>
        <w:pStyle w:val="Default"/>
        <w:rPr>
          <w:b/>
          <w:bCs/>
          <w:sz w:val="18"/>
          <w:szCs w:val="18"/>
          <w:lang w:val="en-US"/>
        </w:rPr>
      </w:pPr>
    </w:p>
    <w:sectPr w:rsidR="00154A31" w:rsidRPr="000267A6" w:rsidSect="00627C0D">
      <w:type w:val="continuous"/>
      <w:pgSz w:w="11906" w:h="16838"/>
      <w:pgMar w:top="840" w:right="1700" w:bottom="1440" w:left="1701" w:header="426" w:footer="8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282" w:rsidRDefault="000D6282">
      <w:r>
        <w:separator/>
      </w:r>
    </w:p>
  </w:endnote>
  <w:endnote w:type="continuationSeparator" w:id="0">
    <w:p w:rsidR="000D6282" w:rsidRDefault="000D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3A" w:rsidRPr="00F35D00" w:rsidRDefault="00F35D00" w:rsidP="006C507E">
    <w:pPr>
      <w:pStyle w:val="Piedepgina"/>
      <w:pBdr>
        <w:top w:val="single" w:sz="4" w:space="1" w:color="007D40"/>
      </w:pBdr>
      <w:ind w:left="-426" w:right="-426"/>
      <w:jc w:val="center"/>
      <w:rPr>
        <w:szCs w:val="16"/>
      </w:rPr>
    </w:pPr>
    <w:r>
      <w:rPr>
        <w:rFonts w:ascii="Arial" w:hAnsi="Arial" w:cs="Arial"/>
        <w:noProof/>
        <w:sz w:val="15"/>
        <w:szCs w:val="15"/>
        <w:lang w:eastAsia="ja-JP"/>
      </w:rPr>
      <w:t>FCB0</w:t>
    </w:r>
    <w:r w:rsidR="00627C0D">
      <w:rPr>
        <w:rFonts w:ascii="Arial" w:hAnsi="Arial" w:cs="Arial"/>
        <w:noProof/>
        <w:sz w:val="15"/>
        <w:szCs w:val="15"/>
        <w:lang w:val="es-ES" w:eastAsia="ja-JP"/>
      </w:rPr>
      <w:t>57</w:t>
    </w:r>
    <w:r w:rsidRPr="007348EE">
      <w:rPr>
        <w:rFonts w:ascii="Arial" w:hAnsi="Arial" w:cs="Arial"/>
        <w:noProof/>
        <w:sz w:val="15"/>
        <w:szCs w:val="15"/>
        <w:lang w:val="en-GB" w:eastAsia="ja-JP"/>
      </w:rPr>
      <w:t>_</w:t>
    </w:r>
    <w:r w:rsidR="00627C0D">
      <w:rPr>
        <w:rFonts w:ascii="Arial" w:hAnsi="Arial" w:cs="Arial"/>
        <w:noProof/>
        <w:sz w:val="15"/>
        <w:szCs w:val="15"/>
        <w:lang w:val="en-GB" w:eastAsia="ja-JP"/>
      </w:rPr>
      <w:t>00</w:t>
    </w:r>
    <w:r w:rsidRPr="007348EE">
      <w:rPr>
        <w:rFonts w:ascii="Arial" w:hAnsi="Arial" w:cs="Arial"/>
        <w:sz w:val="15"/>
        <w:szCs w:val="15"/>
        <w:lang w:val="en-GB"/>
      </w:rPr>
      <w:t xml:space="preserve"> //DEKRA Testing and Certification, S.A.U. // </w:t>
    </w:r>
    <w:hyperlink r:id="rId1" w:history="1">
      <w:r w:rsidRPr="007348EE">
        <w:rPr>
          <w:rStyle w:val="Hipervnculo"/>
          <w:rFonts w:ascii="Arial" w:hAnsi="Arial" w:cs="Arial"/>
          <w:noProof/>
          <w:color w:val="008000"/>
          <w:sz w:val="15"/>
          <w:szCs w:val="15"/>
          <w:lang w:val="en-GB" w:eastAsia="en-GB"/>
        </w:rPr>
        <w:t>www.dekra-product-safety.com/wireless</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282" w:rsidRDefault="000D6282">
      <w:r>
        <w:separator/>
      </w:r>
    </w:p>
  </w:footnote>
  <w:footnote w:type="continuationSeparator" w:id="0">
    <w:p w:rsidR="000D6282" w:rsidRDefault="000D6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C0D" w:rsidRPr="00627C0D" w:rsidRDefault="00627C0D" w:rsidP="00BE438E">
    <w:pPr>
      <w:pStyle w:val="Encabezado"/>
      <w:tabs>
        <w:tab w:val="clear" w:pos="4153"/>
        <w:tab w:val="clear" w:pos="8306"/>
        <w:tab w:val="right" w:pos="0"/>
      </w:tabs>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53C8A"/>
    <w:multiLevelType w:val="hybridMultilevel"/>
    <w:tmpl w:val="9968BA04"/>
    <w:lvl w:ilvl="0" w:tplc="0C0A0001">
      <w:start w:val="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X6pWo19Y33LTDXCiLKg+FP4+PRHwKJ1pwRa4kZec/AjNP16K6jdEXDdtiP2ui+MqBu76UJIoW7lOBYG01ErQ==" w:salt="pv1qtKGNY9vXVIPqsf5L0w=="/>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64"/>
    <w:rsid w:val="000267A6"/>
    <w:rsid w:val="00063C7F"/>
    <w:rsid w:val="00065E7B"/>
    <w:rsid w:val="00093A69"/>
    <w:rsid w:val="000A3800"/>
    <w:rsid w:val="000A59FD"/>
    <w:rsid w:val="000B1A8B"/>
    <w:rsid w:val="000B6646"/>
    <w:rsid w:val="000D6282"/>
    <w:rsid w:val="0010641F"/>
    <w:rsid w:val="00115E9C"/>
    <w:rsid w:val="001358CE"/>
    <w:rsid w:val="00154A31"/>
    <w:rsid w:val="00184031"/>
    <w:rsid w:val="001D2772"/>
    <w:rsid w:val="001D2F62"/>
    <w:rsid w:val="001E5322"/>
    <w:rsid w:val="00235C6B"/>
    <w:rsid w:val="00284786"/>
    <w:rsid w:val="002A4AF5"/>
    <w:rsid w:val="002F61E6"/>
    <w:rsid w:val="00306D5D"/>
    <w:rsid w:val="003365A2"/>
    <w:rsid w:val="003B1A01"/>
    <w:rsid w:val="003E303D"/>
    <w:rsid w:val="00461264"/>
    <w:rsid w:val="00525DD0"/>
    <w:rsid w:val="005501DD"/>
    <w:rsid w:val="00570BC6"/>
    <w:rsid w:val="00581D8B"/>
    <w:rsid w:val="00627C0D"/>
    <w:rsid w:val="006606BA"/>
    <w:rsid w:val="006738C6"/>
    <w:rsid w:val="006A0C34"/>
    <w:rsid w:val="006C507E"/>
    <w:rsid w:val="006F0B57"/>
    <w:rsid w:val="0070106D"/>
    <w:rsid w:val="00710377"/>
    <w:rsid w:val="0072165C"/>
    <w:rsid w:val="00723F87"/>
    <w:rsid w:val="00747B02"/>
    <w:rsid w:val="00764C6D"/>
    <w:rsid w:val="00782F12"/>
    <w:rsid w:val="007A0AC0"/>
    <w:rsid w:val="008660A8"/>
    <w:rsid w:val="008677D4"/>
    <w:rsid w:val="0088411D"/>
    <w:rsid w:val="008857D6"/>
    <w:rsid w:val="008A25EF"/>
    <w:rsid w:val="008C08B9"/>
    <w:rsid w:val="008F40E0"/>
    <w:rsid w:val="00920633"/>
    <w:rsid w:val="00922D2C"/>
    <w:rsid w:val="00950F6F"/>
    <w:rsid w:val="00986A9C"/>
    <w:rsid w:val="009C2458"/>
    <w:rsid w:val="00A2683A"/>
    <w:rsid w:val="00A77CD9"/>
    <w:rsid w:val="00AD27FF"/>
    <w:rsid w:val="00AD33A4"/>
    <w:rsid w:val="00B17B53"/>
    <w:rsid w:val="00B85119"/>
    <w:rsid w:val="00B96975"/>
    <w:rsid w:val="00BD7793"/>
    <w:rsid w:val="00BE438E"/>
    <w:rsid w:val="00C44116"/>
    <w:rsid w:val="00C60B5B"/>
    <w:rsid w:val="00CA006F"/>
    <w:rsid w:val="00CC2FFB"/>
    <w:rsid w:val="00CD6B34"/>
    <w:rsid w:val="00D13F62"/>
    <w:rsid w:val="00D302D4"/>
    <w:rsid w:val="00D469B4"/>
    <w:rsid w:val="00D616A8"/>
    <w:rsid w:val="00D94A40"/>
    <w:rsid w:val="00E54132"/>
    <w:rsid w:val="00F24F2D"/>
    <w:rsid w:val="00F35D00"/>
    <w:rsid w:val="00F36253"/>
    <w:rsid w:val="00F40088"/>
    <w:rsid w:val="00F60B64"/>
    <w:rsid w:val="00F737A2"/>
    <w:rsid w:val="00FB1B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77B1B8"/>
  <w15:chartTrackingRefBased/>
  <w15:docId w15:val="{ED7C825D-5908-4EB2-A0D8-6A129D755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B64"/>
    <w:rPr>
      <w:sz w:val="24"/>
      <w:szCs w:val="24"/>
      <w:lang w:val="en-GB" w:eastAsia="en-GB"/>
    </w:rPr>
  </w:style>
  <w:style w:type="paragraph" w:styleId="Ttulo2">
    <w:name w:val="heading 2"/>
    <w:basedOn w:val="Normal"/>
    <w:next w:val="Normal"/>
    <w:qFormat/>
    <w:rsid w:val="00764C6D"/>
    <w:pPr>
      <w:keepNext/>
      <w:jc w:val="center"/>
      <w:outlineLvl w:val="1"/>
    </w:pPr>
    <w:rPr>
      <w:rFonts w:ascii="Arial" w:hAnsi="Arial"/>
      <w:color w:val="FF0000"/>
      <w:sz w:val="36"/>
      <w:szCs w:val="20"/>
      <w:lang w:val="en-U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60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4C6D"/>
    <w:pPr>
      <w:autoSpaceDE w:val="0"/>
      <w:autoSpaceDN w:val="0"/>
      <w:adjustRightInd w:val="0"/>
    </w:pPr>
    <w:rPr>
      <w:rFonts w:eastAsia="MS Mincho"/>
      <w:color w:val="000000"/>
      <w:sz w:val="24"/>
      <w:szCs w:val="24"/>
      <w:lang w:val="en-GB" w:eastAsia="ja-JP"/>
    </w:rPr>
  </w:style>
  <w:style w:type="paragraph" w:styleId="Encabezado">
    <w:name w:val="header"/>
    <w:basedOn w:val="Normal"/>
    <w:link w:val="EncabezadoCar"/>
    <w:rsid w:val="00AD33A4"/>
    <w:pPr>
      <w:tabs>
        <w:tab w:val="center" w:pos="4153"/>
        <w:tab w:val="right" w:pos="8306"/>
      </w:tabs>
    </w:pPr>
  </w:style>
  <w:style w:type="paragraph" w:styleId="Piedepgina">
    <w:name w:val="footer"/>
    <w:basedOn w:val="Normal"/>
    <w:link w:val="PiedepginaCar"/>
    <w:uiPriority w:val="99"/>
    <w:rsid w:val="00AD33A4"/>
    <w:pPr>
      <w:tabs>
        <w:tab w:val="center" w:pos="4153"/>
        <w:tab w:val="right" w:pos="8306"/>
      </w:tabs>
    </w:pPr>
    <w:rPr>
      <w:lang w:val="x-none" w:eastAsia="x-none"/>
    </w:rPr>
  </w:style>
  <w:style w:type="paragraph" w:styleId="Textodeglobo">
    <w:name w:val="Balloon Text"/>
    <w:basedOn w:val="Normal"/>
    <w:link w:val="TextodegloboCar"/>
    <w:rsid w:val="00B17B53"/>
    <w:rPr>
      <w:rFonts w:ascii="Tahoma" w:hAnsi="Tahoma"/>
      <w:sz w:val="16"/>
      <w:szCs w:val="16"/>
      <w:lang w:val="x-none" w:eastAsia="x-none"/>
    </w:rPr>
  </w:style>
  <w:style w:type="character" w:customStyle="1" w:styleId="TextodegloboCar">
    <w:name w:val="Texto de globo Car"/>
    <w:link w:val="Textodeglobo"/>
    <w:rsid w:val="00B17B53"/>
    <w:rPr>
      <w:rFonts w:ascii="Tahoma" w:hAnsi="Tahoma" w:cs="Tahoma"/>
      <w:sz w:val="16"/>
      <w:szCs w:val="16"/>
    </w:rPr>
  </w:style>
  <w:style w:type="character" w:styleId="Textoennegrita">
    <w:name w:val="Strong"/>
    <w:uiPriority w:val="22"/>
    <w:qFormat/>
    <w:rsid w:val="00B17B53"/>
    <w:rPr>
      <w:b/>
      <w:bCs/>
    </w:rPr>
  </w:style>
  <w:style w:type="character" w:customStyle="1" w:styleId="apple-converted-space">
    <w:name w:val="apple-converted-space"/>
    <w:basedOn w:val="Fuentedeprrafopredeter"/>
    <w:rsid w:val="00B17B53"/>
  </w:style>
  <w:style w:type="character" w:customStyle="1" w:styleId="nowrap">
    <w:name w:val="nowrap"/>
    <w:basedOn w:val="Fuentedeprrafopredeter"/>
    <w:rsid w:val="00B17B53"/>
  </w:style>
  <w:style w:type="character" w:styleId="Hipervnculo">
    <w:name w:val="Hyperlink"/>
    <w:rsid w:val="00154A31"/>
    <w:rPr>
      <w:color w:val="0000FF"/>
      <w:u w:val="single"/>
    </w:rPr>
  </w:style>
  <w:style w:type="character" w:customStyle="1" w:styleId="EncabezadoCar">
    <w:name w:val="Encabezado Car"/>
    <w:link w:val="Encabezado"/>
    <w:rsid w:val="00BE438E"/>
    <w:rPr>
      <w:sz w:val="24"/>
      <w:szCs w:val="24"/>
      <w:lang w:val="en-GB" w:eastAsia="en-GB"/>
    </w:rPr>
  </w:style>
  <w:style w:type="paragraph" w:styleId="Textoindependiente">
    <w:name w:val="Body Text"/>
    <w:basedOn w:val="Normal"/>
    <w:link w:val="TextoindependienteCar"/>
    <w:rsid w:val="00BE438E"/>
    <w:pPr>
      <w:jc w:val="both"/>
    </w:pPr>
    <w:rPr>
      <w:sz w:val="36"/>
      <w:szCs w:val="20"/>
      <w:lang w:val="de-DE" w:eastAsia="x-none"/>
    </w:rPr>
  </w:style>
  <w:style w:type="character" w:customStyle="1" w:styleId="TextoindependienteCar">
    <w:name w:val="Texto independiente Car"/>
    <w:link w:val="Textoindependiente"/>
    <w:rsid w:val="00BE438E"/>
    <w:rPr>
      <w:sz w:val="36"/>
      <w:lang w:val="de-DE"/>
    </w:rPr>
  </w:style>
  <w:style w:type="character" w:customStyle="1" w:styleId="PiedepginaCar">
    <w:name w:val="Pie de página Car"/>
    <w:link w:val="Piedepgina"/>
    <w:uiPriority w:val="99"/>
    <w:rsid w:val="00F35D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695249">
      <w:bodyDiv w:val="1"/>
      <w:marLeft w:val="0"/>
      <w:marRight w:val="0"/>
      <w:marTop w:val="0"/>
      <w:marBottom w:val="0"/>
      <w:divBdr>
        <w:top w:val="none" w:sz="0" w:space="0" w:color="auto"/>
        <w:left w:val="none" w:sz="0" w:space="0" w:color="auto"/>
        <w:bottom w:val="none" w:sz="0" w:space="0" w:color="auto"/>
        <w:right w:val="none" w:sz="0" w:space="0" w:color="auto"/>
      </w:divBdr>
    </w:div>
    <w:div w:id="1304314107">
      <w:bodyDiv w:val="1"/>
      <w:marLeft w:val="0"/>
      <w:marRight w:val="0"/>
      <w:marTop w:val="0"/>
      <w:marBottom w:val="0"/>
      <w:divBdr>
        <w:top w:val="none" w:sz="0" w:space="0" w:color="auto"/>
        <w:left w:val="none" w:sz="0" w:space="0" w:color="auto"/>
        <w:bottom w:val="none" w:sz="0" w:space="0" w:color="auto"/>
        <w:right w:val="none" w:sz="0" w:space="0" w:color="auto"/>
      </w:divBdr>
    </w:div>
    <w:div w:id="1343237680">
      <w:bodyDiv w:val="1"/>
      <w:marLeft w:val="0"/>
      <w:marRight w:val="0"/>
      <w:marTop w:val="0"/>
      <w:marBottom w:val="0"/>
      <w:divBdr>
        <w:top w:val="none" w:sz="0" w:space="0" w:color="auto"/>
        <w:left w:val="none" w:sz="0" w:space="0" w:color="auto"/>
        <w:bottom w:val="none" w:sz="0" w:space="0" w:color="auto"/>
        <w:right w:val="none" w:sz="0" w:space="0" w:color="auto"/>
      </w:divBdr>
      <w:divsChild>
        <w:div w:id="91515513">
          <w:marLeft w:val="0"/>
          <w:marRight w:val="0"/>
          <w:marTop w:val="0"/>
          <w:marBottom w:val="0"/>
          <w:divBdr>
            <w:top w:val="none" w:sz="0" w:space="0" w:color="auto"/>
            <w:left w:val="none" w:sz="0" w:space="0" w:color="auto"/>
            <w:bottom w:val="none" w:sz="0" w:space="0" w:color="auto"/>
            <w:right w:val="none" w:sz="0" w:space="0" w:color="auto"/>
          </w:divBdr>
          <w:divsChild>
            <w:div w:id="535970234">
              <w:marLeft w:val="0"/>
              <w:marRight w:val="0"/>
              <w:marTop w:val="0"/>
              <w:marBottom w:val="0"/>
              <w:divBdr>
                <w:top w:val="none" w:sz="0" w:space="0" w:color="auto"/>
                <w:left w:val="none" w:sz="0" w:space="0" w:color="auto"/>
                <w:bottom w:val="none" w:sz="0" w:space="0" w:color="auto"/>
                <w:right w:val="none" w:sz="0" w:space="0" w:color="auto"/>
              </w:divBdr>
              <w:divsChild>
                <w:div w:id="575941659">
                  <w:marLeft w:val="0"/>
                  <w:marRight w:val="0"/>
                  <w:marTop w:val="0"/>
                  <w:marBottom w:val="0"/>
                  <w:divBdr>
                    <w:top w:val="none" w:sz="0" w:space="0" w:color="auto"/>
                    <w:left w:val="none" w:sz="0" w:space="0" w:color="auto"/>
                    <w:bottom w:val="none" w:sz="0" w:space="0" w:color="auto"/>
                    <w:right w:val="none" w:sz="0" w:space="0" w:color="auto"/>
                  </w:divBdr>
                  <w:divsChild>
                    <w:div w:id="1240945874">
                      <w:marLeft w:val="2250"/>
                      <w:marRight w:val="0"/>
                      <w:marTop w:val="0"/>
                      <w:marBottom w:val="0"/>
                      <w:divBdr>
                        <w:top w:val="none" w:sz="0" w:space="0" w:color="auto"/>
                        <w:left w:val="none" w:sz="0" w:space="0" w:color="auto"/>
                        <w:bottom w:val="none" w:sz="0" w:space="0" w:color="auto"/>
                        <w:right w:val="none" w:sz="0" w:space="0" w:color="auto"/>
                      </w:divBdr>
                      <w:divsChild>
                        <w:div w:id="1912152552">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sChild>
            </w:div>
          </w:divsChild>
        </w:div>
      </w:divsChild>
    </w:div>
    <w:div w:id="193300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dekra-product-safety.com/wireles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1163</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RSS-102 Annex C</vt:lpstr>
      <vt:lpstr>EXHIBIT REQUIRED FCC:</vt:lpstr>
    </vt:vector>
  </TitlesOfParts>
  <Company/>
  <LinksUpToDate>false</LinksUpToDate>
  <CharactersWithSpaces>1310</CharactersWithSpaces>
  <SharedDoc>false</SharedDoc>
  <HLinks>
    <vt:vector size="6" baseType="variant">
      <vt:variant>
        <vt:i4>5111899</vt:i4>
      </vt:variant>
      <vt:variant>
        <vt:i4>0</vt:i4>
      </vt:variant>
      <vt:variant>
        <vt:i4>0</vt:i4>
      </vt:variant>
      <vt:variant>
        <vt:i4>5</vt:i4>
      </vt:variant>
      <vt:variant>
        <vt:lpwstr>http://www.dekra-product-safety.com/wireless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RSS-102 Annex C</dc:title>
  <dc:subject>FCB010_02</dc:subject>
  <dc:creator>michael.lowry</dc:creator>
  <cp:keywords/>
  <cp:lastModifiedBy>Ricardo Orejas Rodríguez</cp:lastModifiedBy>
  <cp:revision>3</cp:revision>
  <cp:lastPrinted>2014-06-11T09:28:00Z</cp:lastPrinted>
  <dcterms:created xsi:type="dcterms:W3CDTF">2024-09-19T16:40:00Z</dcterms:created>
  <dcterms:modified xsi:type="dcterms:W3CDTF">2024-09-19T16:40:00Z</dcterms:modified>
</cp:coreProperties>
</file>