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2181A" w:rsidRDefault="00E7145C">
      <w:pPr>
        <w:framePr w:w="1809" w:h="1803" w:wrap="around" w:vAnchor="page" w:hAnchor="page" w:x="9498" w:y="2887" w:anchorLock="1"/>
        <w:rPr>
          <w:rFonts w:cs="Arial"/>
          <w:bCs/>
          <w:sz w:val="16"/>
          <w:szCs w:val="16"/>
        </w:rPr>
      </w:pPr>
      <w:r>
        <w:rPr>
          <w:rFonts w:cs="Arial"/>
          <w:sz w:val="16"/>
          <w:szCs w:val="16"/>
        </w:rPr>
        <w:fldChar w:fldCharType="begin">
          <w:ffData>
            <w:name w:val="Text21"/>
            <w:enabled/>
            <w:calcOnExit w:val="0"/>
            <w:textInput>
              <w:default w:val="DEKRA e.V."/>
            </w:textInput>
          </w:ffData>
        </w:fldChar>
      </w:r>
      <w:r w:rsidR="0022181A">
        <w:rPr>
          <w:rFonts w:cs="Arial"/>
          <w:sz w:val="16"/>
          <w:szCs w:val="16"/>
        </w:rPr>
        <w:instrText xml:space="preserve"> FORMTEXT </w:instrText>
      </w:r>
      <w:r>
        <w:rPr>
          <w:rFonts w:cs="Arial"/>
          <w:sz w:val="16"/>
          <w:szCs w:val="16"/>
        </w:rPr>
      </w:r>
      <w:r>
        <w:rPr>
          <w:rFonts w:cs="Arial"/>
          <w:sz w:val="16"/>
          <w:szCs w:val="16"/>
        </w:rPr>
        <w:fldChar w:fldCharType="separate"/>
      </w:r>
      <w:r w:rsidR="001C062A">
        <w:rPr>
          <w:rFonts w:cs="Arial"/>
          <w:noProof/>
          <w:sz w:val="16"/>
          <w:szCs w:val="16"/>
        </w:rPr>
        <w:t>DEKRA e.V.</w:t>
      </w:r>
      <w:r>
        <w:rPr>
          <w:rFonts w:cs="Arial"/>
          <w:bCs/>
          <w:sz w:val="16"/>
          <w:szCs w:val="16"/>
        </w:rPr>
        <w:fldChar w:fldCharType="end"/>
      </w:r>
    </w:p>
    <w:p w:rsidR="0022181A" w:rsidRDefault="00E7145C">
      <w:pPr>
        <w:framePr w:w="1809" w:h="1803" w:wrap="around" w:vAnchor="page" w:hAnchor="page" w:x="9498" w:y="2887" w:anchorLock="1"/>
        <w:spacing w:line="210" w:lineRule="exact"/>
        <w:rPr>
          <w:sz w:val="16"/>
        </w:rPr>
      </w:pPr>
      <w:r>
        <w:rPr>
          <w:sz w:val="16"/>
        </w:rPr>
        <w:fldChar w:fldCharType="begin">
          <w:ffData>
            <w:name w:val="Text22"/>
            <w:enabled/>
            <w:calcOnExit w:val="0"/>
            <w:textInput>
              <w:default w:val="Konzernkommunikation"/>
            </w:textInput>
          </w:ffData>
        </w:fldChar>
      </w:r>
      <w:bookmarkStart w:id="1" w:name="Text22"/>
      <w:r w:rsidR="00F93A9D">
        <w:rPr>
          <w:sz w:val="16"/>
        </w:rPr>
        <w:instrText xml:space="preserve"> FORMTEXT </w:instrText>
      </w:r>
      <w:r>
        <w:rPr>
          <w:sz w:val="16"/>
        </w:rPr>
      </w:r>
      <w:r>
        <w:rPr>
          <w:sz w:val="16"/>
        </w:rPr>
        <w:fldChar w:fldCharType="separate"/>
      </w:r>
      <w:r w:rsidR="00F93A9D">
        <w:rPr>
          <w:noProof/>
          <w:sz w:val="16"/>
        </w:rPr>
        <w:t>Konzernkommunikation</w:t>
      </w:r>
      <w:r>
        <w:rPr>
          <w:sz w:val="16"/>
        </w:rPr>
        <w:fldChar w:fldCharType="end"/>
      </w:r>
      <w:bookmarkEnd w:id="1"/>
    </w:p>
    <w:p w:rsidR="0022181A" w:rsidRDefault="00E7145C">
      <w:pPr>
        <w:framePr w:w="1809" w:h="1803" w:wrap="around" w:vAnchor="page" w:hAnchor="page" w:x="9498" w:y="2887" w:anchorLock="1"/>
        <w:spacing w:line="210" w:lineRule="exact"/>
        <w:rPr>
          <w:sz w:val="16"/>
        </w:rPr>
      </w:pPr>
      <w:r>
        <w:rPr>
          <w:sz w:val="16"/>
        </w:rPr>
        <w:fldChar w:fldCharType="begin">
          <w:ffData>
            <w:name w:val="Text23"/>
            <w:enabled/>
            <w:calcOnExit w:val="0"/>
            <w:textInput>
              <w:default w:val="Handwerkstraße 15"/>
            </w:textInput>
          </w:ffData>
        </w:fldChar>
      </w:r>
      <w:bookmarkStart w:id="2" w:name="Text23"/>
      <w:r w:rsidR="0022181A">
        <w:rPr>
          <w:sz w:val="16"/>
        </w:rPr>
        <w:instrText xml:space="preserve"> FORMTEXT </w:instrText>
      </w:r>
      <w:r>
        <w:rPr>
          <w:sz w:val="16"/>
        </w:rPr>
      </w:r>
      <w:r>
        <w:rPr>
          <w:sz w:val="16"/>
        </w:rPr>
        <w:fldChar w:fldCharType="separate"/>
      </w:r>
      <w:r w:rsidR="001C062A">
        <w:rPr>
          <w:noProof/>
          <w:sz w:val="16"/>
        </w:rPr>
        <w:t>Handwerkstraße 15</w:t>
      </w:r>
      <w:r>
        <w:rPr>
          <w:sz w:val="16"/>
        </w:rPr>
        <w:fldChar w:fldCharType="end"/>
      </w:r>
      <w:bookmarkEnd w:id="2"/>
    </w:p>
    <w:p w:rsidR="0022181A" w:rsidRDefault="00E7145C">
      <w:pPr>
        <w:framePr w:w="1809" w:h="1803" w:wrap="around" w:vAnchor="page" w:hAnchor="page" w:x="9498" w:y="2887" w:anchorLock="1"/>
        <w:spacing w:line="260" w:lineRule="exact"/>
        <w:rPr>
          <w:sz w:val="16"/>
        </w:rPr>
      </w:pPr>
      <w:r>
        <w:rPr>
          <w:sz w:val="16"/>
        </w:rPr>
        <w:fldChar w:fldCharType="begin">
          <w:ffData>
            <w:name w:val="Text24"/>
            <w:enabled/>
            <w:calcOnExit w:val="0"/>
            <w:textInput>
              <w:default w:val="D-70565 Stuttgart"/>
            </w:textInput>
          </w:ffData>
        </w:fldChar>
      </w:r>
      <w:bookmarkStart w:id="3" w:name="Text24"/>
      <w:r w:rsidR="0022181A">
        <w:rPr>
          <w:sz w:val="16"/>
        </w:rPr>
        <w:instrText xml:space="preserve"> FORMTEXT </w:instrText>
      </w:r>
      <w:r>
        <w:rPr>
          <w:sz w:val="16"/>
        </w:rPr>
      </w:r>
      <w:r>
        <w:rPr>
          <w:sz w:val="16"/>
        </w:rPr>
        <w:fldChar w:fldCharType="separate"/>
      </w:r>
      <w:r w:rsidR="001C062A">
        <w:rPr>
          <w:noProof/>
          <w:sz w:val="16"/>
        </w:rPr>
        <w:t>D-70565 Stuttgart</w:t>
      </w:r>
      <w:r>
        <w:rPr>
          <w:sz w:val="16"/>
        </w:rPr>
        <w:fldChar w:fldCharType="end"/>
      </w:r>
      <w:bookmarkEnd w:id="3"/>
    </w:p>
    <w:p w:rsidR="0022181A" w:rsidRDefault="0022181A">
      <w:pPr>
        <w:framePr w:w="1809" w:h="1803" w:wrap="around" w:vAnchor="page" w:hAnchor="page" w:x="9498" w:y="2887" w:anchorLock="1"/>
        <w:spacing w:line="200" w:lineRule="exact"/>
        <w:rPr>
          <w:sz w:val="16"/>
        </w:rPr>
      </w:pPr>
    </w:p>
    <w:p w:rsidR="0022181A" w:rsidRPr="00BA0A51" w:rsidRDefault="0022181A">
      <w:pPr>
        <w:framePr w:w="1809" w:h="1803" w:wrap="around" w:vAnchor="page" w:hAnchor="page" w:x="9498" w:y="2887" w:anchorLock="1"/>
        <w:spacing w:line="210" w:lineRule="exact"/>
        <w:rPr>
          <w:sz w:val="16"/>
        </w:rPr>
      </w:pPr>
      <w:r w:rsidRPr="00BA0A51">
        <w:rPr>
          <w:sz w:val="16"/>
        </w:rPr>
        <w:t>www.dekra.de/presse</w:t>
      </w:r>
    </w:p>
    <w:p w:rsidR="0022181A" w:rsidRPr="00BA0A51" w:rsidRDefault="0022181A">
      <w:pPr>
        <w:framePr w:w="1809" w:h="1803" w:wrap="around" w:vAnchor="page" w:hAnchor="page" w:x="9498" w:y="2887" w:anchorLock="1"/>
        <w:spacing w:line="210" w:lineRule="exact"/>
        <w:rPr>
          <w:sz w:val="16"/>
        </w:rPr>
      </w:pPr>
    </w:p>
    <w:p w:rsidR="0022181A" w:rsidRDefault="00E7145C">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4" w:name="Text17"/>
      <w:r w:rsidR="0022181A" w:rsidRPr="001D4B71">
        <w:rPr>
          <w:sz w:val="16"/>
          <w:szCs w:val="16"/>
        </w:rPr>
        <w:instrText xml:space="preserve"> FORMTEXT </w:instrText>
      </w:r>
      <w:r>
        <w:rPr>
          <w:sz w:val="16"/>
          <w:szCs w:val="16"/>
        </w:rPr>
      </w:r>
      <w:r>
        <w:rPr>
          <w:sz w:val="16"/>
          <w:szCs w:val="16"/>
        </w:rPr>
        <w:fldChar w:fldCharType="separate"/>
      </w:r>
      <w:r w:rsidR="001C062A" w:rsidRPr="001D4B71">
        <w:rPr>
          <w:noProof/>
          <w:sz w:val="16"/>
          <w:szCs w:val="16"/>
        </w:rPr>
        <w:t>Stuttgart</w:t>
      </w:r>
      <w:r>
        <w:rPr>
          <w:sz w:val="16"/>
          <w:szCs w:val="16"/>
        </w:rPr>
        <w:fldChar w:fldCharType="end"/>
      </w:r>
      <w:bookmarkEnd w:id="4"/>
      <w:r w:rsidR="0022181A" w:rsidRPr="001D4B71">
        <w:rPr>
          <w:sz w:val="16"/>
          <w:szCs w:val="16"/>
        </w:rPr>
        <w:t xml:space="preserve">, </w:t>
      </w:r>
      <w:r w:rsidR="00307BE7">
        <w:rPr>
          <w:sz w:val="16"/>
          <w:szCs w:val="16"/>
        </w:rPr>
        <w:t xml:space="preserve">20. </w:t>
      </w:r>
      <w:r w:rsidR="00334FEE" w:rsidRPr="001D4B71">
        <w:rPr>
          <w:sz w:val="16"/>
          <w:szCs w:val="16"/>
        </w:rPr>
        <w:t>September 2</w:t>
      </w:r>
      <w:r w:rsidR="00780BAB" w:rsidRPr="001D4B71">
        <w:rPr>
          <w:sz w:val="16"/>
          <w:szCs w:val="16"/>
        </w:rPr>
        <w:t>01</w:t>
      </w:r>
      <w:r w:rsidR="002774D2" w:rsidRPr="001D4B71">
        <w:rPr>
          <w:sz w:val="16"/>
          <w:szCs w:val="16"/>
        </w:rPr>
        <w:t>7</w:t>
      </w:r>
      <w:r w:rsidR="0022181A" w:rsidRPr="001D4B71">
        <w:rPr>
          <w:sz w:val="16"/>
          <w:szCs w:val="16"/>
        </w:rPr>
        <w:t xml:space="preserve"> / </w:t>
      </w:r>
      <w:bookmarkStart w:id="5" w:name="Text14"/>
      <w:r>
        <w:rPr>
          <w:sz w:val="16"/>
          <w:szCs w:val="16"/>
        </w:rPr>
        <w:fldChar w:fldCharType="begin">
          <w:ffData>
            <w:name w:val="Text14"/>
            <w:enabled/>
            <w:calcOnExit w:val="0"/>
            <w:textInput>
              <w:default w:val="Nr. "/>
            </w:textInput>
          </w:ffData>
        </w:fldChar>
      </w:r>
      <w:r w:rsidR="0022181A" w:rsidRPr="001D4B71">
        <w:rPr>
          <w:sz w:val="16"/>
          <w:szCs w:val="16"/>
        </w:rPr>
        <w:instrText xml:space="preserve"> FORMTEXT </w:instrText>
      </w:r>
      <w:r>
        <w:rPr>
          <w:sz w:val="16"/>
          <w:szCs w:val="16"/>
        </w:rPr>
      </w:r>
      <w:r>
        <w:rPr>
          <w:sz w:val="16"/>
          <w:szCs w:val="16"/>
        </w:rPr>
        <w:fldChar w:fldCharType="separate"/>
      </w:r>
      <w:r w:rsidR="001C062A" w:rsidRPr="001D4B71">
        <w:rPr>
          <w:noProof/>
          <w:sz w:val="16"/>
          <w:szCs w:val="16"/>
        </w:rPr>
        <w:t xml:space="preserve">Nr. </w:t>
      </w:r>
      <w:r>
        <w:rPr>
          <w:sz w:val="16"/>
          <w:szCs w:val="16"/>
        </w:rPr>
        <w:fldChar w:fldCharType="end"/>
      </w:r>
      <w:bookmarkEnd w:id="5"/>
      <w:r w:rsidR="002B7F53">
        <w:rPr>
          <w:sz w:val="16"/>
          <w:szCs w:val="16"/>
        </w:rPr>
        <w:t>0</w:t>
      </w:r>
      <w:r w:rsidR="0012658B">
        <w:rPr>
          <w:sz w:val="16"/>
          <w:szCs w:val="16"/>
        </w:rPr>
        <w:t>97</w:t>
      </w:r>
    </w:p>
    <w:p w:rsidR="0022181A" w:rsidRDefault="00780BAB">
      <w:pPr>
        <w:framePr w:w="7496" w:h="1803" w:hRule="exact" w:hSpace="142" w:wrap="around" w:hAnchor="page" w:x="1532" w:y="13127" w:anchorLock="1"/>
        <w:spacing w:line="240" w:lineRule="exact"/>
        <w:ind w:right="-1"/>
        <w:rPr>
          <w:sz w:val="16"/>
          <w:szCs w:val="16"/>
        </w:rPr>
      </w:pPr>
      <w:r>
        <w:rPr>
          <w:sz w:val="16"/>
          <w:szCs w:val="16"/>
        </w:rPr>
        <w:t>Tilman Vögele-Ebering</w:t>
      </w:r>
    </w:p>
    <w:p w:rsidR="0022181A" w:rsidRDefault="00E7145C">
      <w:pPr>
        <w:framePr w:w="7496" w:h="1803" w:hRule="exact" w:hSpace="142" w:wrap="around" w:hAnchor="page" w:x="1532" w:y="13127" w:anchorLock="1"/>
        <w:spacing w:line="240" w:lineRule="exact"/>
        <w:ind w:right="-1"/>
        <w:rPr>
          <w:sz w:val="16"/>
          <w:szCs w:val="16"/>
        </w:rPr>
      </w:pPr>
      <w:r>
        <w:rPr>
          <w:sz w:val="16"/>
          <w:szCs w:val="16"/>
        </w:rPr>
        <w:fldChar w:fldCharType="begin">
          <w:ffData>
            <w:name w:val="Text6"/>
            <w:enabled/>
            <w:calcOnExit w:val="0"/>
            <w:textInput>
              <w:default w:val="+49.711.7861-2122"/>
            </w:textInput>
          </w:ffData>
        </w:fldChar>
      </w:r>
      <w:bookmarkStart w:id="6" w:name="Text6"/>
      <w:r w:rsidR="00F93A9D">
        <w:rPr>
          <w:sz w:val="16"/>
          <w:szCs w:val="16"/>
        </w:rPr>
        <w:instrText xml:space="preserve"> FORMTEXT </w:instrText>
      </w:r>
      <w:r>
        <w:rPr>
          <w:sz w:val="16"/>
          <w:szCs w:val="16"/>
        </w:rPr>
      </w:r>
      <w:r>
        <w:rPr>
          <w:sz w:val="16"/>
          <w:szCs w:val="16"/>
        </w:rPr>
        <w:fldChar w:fldCharType="separate"/>
      </w:r>
      <w:r w:rsidR="00F93A9D">
        <w:rPr>
          <w:noProof/>
          <w:sz w:val="16"/>
          <w:szCs w:val="16"/>
        </w:rPr>
        <w:t>+49.711.7861-2122</w:t>
      </w:r>
      <w:r>
        <w:rPr>
          <w:sz w:val="16"/>
          <w:szCs w:val="16"/>
        </w:rPr>
        <w:fldChar w:fldCharType="end"/>
      </w:r>
      <w:bookmarkEnd w:id="6"/>
    </w:p>
    <w:p w:rsidR="0022181A" w:rsidRDefault="00E7145C">
      <w:pPr>
        <w:framePr w:w="7496" w:h="1803" w:hRule="exact" w:hSpace="142" w:wrap="around" w:hAnchor="page" w:x="1532" w:y="13127" w:anchorLock="1"/>
        <w:spacing w:line="240" w:lineRule="exact"/>
        <w:ind w:right="-1"/>
        <w:rPr>
          <w:sz w:val="16"/>
          <w:szCs w:val="16"/>
        </w:rPr>
      </w:pPr>
      <w:r>
        <w:rPr>
          <w:sz w:val="16"/>
          <w:szCs w:val="16"/>
        </w:rPr>
        <w:fldChar w:fldCharType="begin">
          <w:ffData>
            <w:name w:val="Text7"/>
            <w:enabled/>
            <w:calcOnExit w:val="0"/>
            <w:textInput>
              <w:default w:val="+49.711.7861-742122"/>
            </w:textInput>
          </w:ffData>
        </w:fldChar>
      </w:r>
      <w:bookmarkStart w:id="7" w:name="Text7"/>
      <w:r w:rsidR="00F93A9D">
        <w:rPr>
          <w:sz w:val="16"/>
          <w:szCs w:val="16"/>
        </w:rPr>
        <w:instrText xml:space="preserve"> FORMTEXT </w:instrText>
      </w:r>
      <w:r>
        <w:rPr>
          <w:sz w:val="16"/>
          <w:szCs w:val="16"/>
        </w:rPr>
      </w:r>
      <w:r>
        <w:rPr>
          <w:sz w:val="16"/>
          <w:szCs w:val="16"/>
        </w:rPr>
        <w:fldChar w:fldCharType="separate"/>
      </w:r>
      <w:r w:rsidR="00F93A9D">
        <w:rPr>
          <w:noProof/>
          <w:sz w:val="16"/>
          <w:szCs w:val="16"/>
        </w:rPr>
        <w:t>+49.711.7861-742122</w:t>
      </w:r>
      <w:r>
        <w:rPr>
          <w:sz w:val="16"/>
          <w:szCs w:val="16"/>
        </w:rPr>
        <w:fldChar w:fldCharType="end"/>
      </w:r>
      <w:bookmarkEnd w:id="7"/>
    </w:p>
    <w:p w:rsidR="0022181A" w:rsidRDefault="00780BAB">
      <w:pPr>
        <w:framePr w:w="7496" w:h="1803" w:hRule="exact" w:hSpace="142" w:wrap="around" w:hAnchor="page" w:x="1532" w:y="13127" w:anchorLock="1"/>
        <w:spacing w:line="240" w:lineRule="exact"/>
        <w:ind w:right="-1"/>
        <w:rPr>
          <w:sz w:val="16"/>
          <w:szCs w:val="16"/>
        </w:rPr>
      </w:pPr>
      <w:r>
        <w:rPr>
          <w:sz w:val="16"/>
          <w:szCs w:val="16"/>
        </w:rPr>
        <w:t>tilman.voegele-ebering</w:t>
      </w:r>
      <w:r w:rsidR="0022181A">
        <w:rPr>
          <w:sz w:val="16"/>
          <w:szCs w:val="16"/>
        </w:rPr>
        <w:t>@dekra.com</w:t>
      </w:r>
    </w:p>
    <w:p w:rsidR="0022181A" w:rsidRDefault="0022181A">
      <w:pPr>
        <w:framePr w:w="7496" w:h="1803" w:hRule="exact" w:hSpace="142" w:wrap="around" w:hAnchor="page" w:x="1532" w:y="13127" w:anchorLock="1"/>
        <w:spacing w:line="240" w:lineRule="exact"/>
        <w:ind w:right="-1"/>
        <w:rPr>
          <w:sz w:val="16"/>
          <w:szCs w:val="16"/>
        </w:rPr>
      </w:pPr>
    </w:p>
    <w:p w:rsidR="0022181A" w:rsidRDefault="00E7145C">
      <w:pPr>
        <w:framePr w:w="7496" w:h="1803" w:hRule="exact" w:hSpace="142" w:wrap="around" w:hAnchor="page" w:x="1532" w:y="13127" w:anchorLock="1"/>
        <w:spacing w:line="240" w:lineRule="exact"/>
        <w:ind w:right="-1"/>
      </w:pPr>
      <w:r>
        <w:rPr>
          <w:sz w:val="16"/>
          <w:szCs w:val="16"/>
        </w:rPr>
        <w:fldChar w:fldCharType="begin"/>
      </w:r>
      <w:r w:rsidR="0022181A">
        <w:rPr>
          <w:sz w:val="16"/>
          <w:szCs w:val="16"/>
        </w:rPr>
        <w:instrText xml:space="preserve">PAGE  \* MERGEFORMAT </w:instrText>
      </w:r>
      <w:r>
        <w:rPr>
          <w:sz w:val="16"/>
          <w:szCs w:val="16"/>
        </w:rPr>
        <w:fldChar w:fldCharType="separate"/>
      </w:r>
      <w:r w:rsidR="00D14E7E">
        <w:rPr>
          <w:noProof/>
          <w:sz w:val="16"/>
          <w:szCs w:val="16"/>
        </w:rPr>
        <w:t>1</w:t>
      </w:r>
      <w:r>
        <w:rPr>
          <w:sz w:val="16"/>
          <w:szCs w:val="16"/>
        </w:rPr>
        <w:fldChar w:fldCharType="end"/>
      </w:r>
      <w:r w:rsidR="00CD3437">
        <w:rPr>
          <w:sz w:val="16"/>
          <w:szCs w:val="16"/>
        </w:rPr>
        <w:t xml:space="preserve"> / 2</w:t>
      </w:r>
    </w:p>
    <w:p w:rsidR="0022181A" w:rsidRDefault="0022181A">
      <w:pPr>
        <w:rPr>
          <w:b/>
          <w:sz w:val="28"/>
          <w:szCs w:val="28"/>
        </w:rPr>
      </w:pPr>
      <w:r>
        <w:rPr>
          <w:b/>
          <w:sz w:val="28"/>
          <w:szCs w:val="28"/>
        </w:rPr>
        <w:t>Presseinformation</w:t>
      </w:r>
      <w:r w:rsidR="005E29E5">
        <w:rPr>
          <w:b/>
          <w:sz w:val="28"/>
          <w:szCs w:val="28"/>
        </w:rPr>
        <w:tab/>
      </w:r>
      <w:r w:rsidR="005E29E5">
        <w:rPr>
          <w:b/>
          <w:sz w:val="28"/>
          <w:szCs w:val="28"/>
        </w:rPr>
        <w:tab/>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22181A" w:rsidRDefault="0022181A">
      <w:pPr>
        <w:pStyle w:val="berschrift2"/>
        <w:widowControl w:val="0"/>
        <w:spacing w:before="0" w:after="160" w:line="320" w:lineRule="exact"/>
        <w:jc w:val="both"/>
        <w:rPr>
          <w:rFonts w:cs="Arial"/>
          <w:b w:val="0"/>
          <w:szCs w:val="20"/>
        </w:rPr>
      </w:pPr>
    </w:p>
    <w:p w:rsidR="0022181A" w:rsidRDefault="00BA0A51" w:rsidP="00AD277E">
      <w:pPr>
        <w:pStyle w:val="berschrift2"/>
        <w:widowControl w:val="0"/>
        <w:spacing w:before="0" w:after="120" w:line="320" w:lineRule="exact"/>
        <w:ind w:right="369"/>
        <w:rPr>
          <w:rFonts w:eastAsia="Arial Unicode MS"/>
          <w:b w:val="0"/>
          <w:bCs w:val="0"/>
          <w:u w:val="single"/>
        </w:rPr>
      </w:pPr>
      <w:r>
        <w:rPr>
          <w:b w:val="0"/>
          <w:bCs w:val="0"/>
          <w:u w:val="single"/>
        </w:rPr>
        <w:t>DEKRA errichtet Test</w:t>
      </w:r>
      <w:r w:rsidR="00DD0F09">
        <w:rPr>
          <w:b w:val="0"/>
          <w:bCs w:val="0"/>
          <w:u w:val="single"/>
        </w:rPr>
        <w:t xml:space="preserve">areal </w:t>
      </w:r>
      <w:r w:rsidR="000E6BFF">
        <w:rPr>
          <w:b w:val="0"/>
          <w:bCs w:val="0"/>
          <w:u w:val="single"/>
        </w:rPr>
        <w:t>i</w:t>
      </w:r>
      <w:r>
        <w:rPr>
          <w:b w:val="0"/>
          <w:bCs w:val="0"/>
          <w:u w:val="single"/>
        </w:rPr>
        <w:t>n Málaga</w:t>
      </w:r>
      <w:r w:rsidR="005D3BD1">
        <w:rPr>
          <w:b w:val="0"/>
          <w:bCs w:val="0"/>
          <w:u w:val="single"/>
        </w:rPr>
        <w:t>/Spanien</w:t>
      </w:r>
    </w:p>
    <w:p w:rsidR="00374FBF" w:rsidRPr="00374FBF" w:rsidRDefault="004F2F0A" w:rsidP="00374FBF">
      <w:pPr>
        <w:pStyle w:val="berschrift1"/>
        <w:ind w:right="369"/>
        <w:rPr>
          <w:rFonts w:cs="Arial"/>
        </w:rPr>
      </w:pPr>
      <w:r>
        <w:rPr>
          <w:rFonts w:cs="Arial"/>
        </w:rPr>
        <w:t xml:space="preserve">Sichere Konnektivität </w:t>
      </w:r>
      <w:r w:rsidR="00BA0A51">
        <w:rPr>
          <w:rFonts w:cs="Arial"/>
        </w:rPr>
        <w:t>für vernetztes Fahren</w:t>
      </w:r>
    </w:p>
    <w:p w:rsidR="001E28A5" w:rsidRDefault="001E28A5" w:rsidP="001E28A5">
      <w:pPr>
        <w:spacing w:line="300" w:lineRule="exact"/>
        <w:ind w:right="369"/>
        <w:jc w:val="both"/>
        <w:rPr>
          <w:rFonts w:cs="Arial"/>
        </w:rPr>
      </w:pPr>
    </w:p>
    <w:p w:rsidR="008230B8" w:rsidRDefault="00BA0A51" w:rsidP="007D0A0A">
      <w:pPr>
        <w:pStyle w:val="berschrift2"/>
        <w:widowControl w:val="0"/>
        <w:spacing w:before="0" w:line="300" w:lineRule="exact"/>
        <w:ind w:right="369"/>
        <w:jc w:val="both"/>
        <w:rPr>
          <w:rFonts w:cs="Arial"/>
        </w:rPr>
      </w:pPr>
      <w:r>
        <w:rPr>
          <w:rFonts w:cs="Arial"/>
        </w:rPr>
        <w:t>Die internationale Expertenorganisation DEKRA errichtet in Málaga/Spanien ein Test</w:t>
      </w:r>
      <w:r w:rsidR="00DD0F09">
        <w:rPr>
          <w:rFonts w:cs="Arial"/>
        </w:rPr>
        <w:t xml:space="preserve">areal </w:t>
      </w:r>
      <w:r>
        <w:rPr>
          <w:rFonts w:cs="Arial"/>
        </w:rPr>
        <w:t>für</w:t>
      </w:r>
      <w:r w:rsidR="00DD0F09">
        <w:rPr>
          <w:rFonts w:cs="Arial"/>
        </w:rPr>
        <w:t xml:space="preserve"> das v</w:t>
      </w:r>
      <w:r>
        <w:rPr>
          <w:rFonts w:cs="Arial"/>
        </w:rPr>
        <w:t>ernetzte Fahren. Die Einrichtung ist Teil des internationalen Prüfnetzwerks für automatisierte und vernetzte Mobilität</w:t>
      </w:r>
      <w:r w:rsidR="005B694A">
        <w:rPr>
          <w:rFonts w:cs="Arial"/>
        </w:rPr>
        <w:t xml:space="preserve"> von DEKRA</w:t>
      </w:r>
      <w:r>
        <w:rPr>
          <w:rFonts w:cs="Arial"/>
        </w:rPr>
        <w:t xml:space="preserve">. </w:t>
      </w:r>
      <w:r w:rsidR="005B694A">
        <w:rPr>
          <w:rFonts w:cs="Arial"/>
        </w:rPr>
        <w:t>Durch den Einsatz von Test- und Nachahmungsszenarien mit realen Fahrzeugen sowie Labor</w:t>
      </w:r>
      <w:r w:rsidR="00DD0F09">
        <w:rPr>
          <w:rFonts w:cs="Arial"/>
        </w:rPr>
        <w:t>en</w:t>
      </w:r>
      <w:r w:rsidR="005B694A">
        <w:rPr>
          <w:rFonts w:cs="Arial"/>
        </w:rPr>
        <w:t xml:space="preserve"> geht die Einrichtung </w:t>
      </w:r>
      <w:r w:rsidR="008A5BFB">
        <w:rPr>
          <w:rFonts w:cs="Arial"/>
        </w:rPr>
        <w:t>in diesen Tagen</w:t>
      </w:r>
      <w:r w:rsidR="005B694A">
        <w:rPr>
          <w:rFonts w:cs="Arial"/>
        </w:rPr>
        <w:t xml:space="preserve"> in Betrieb. Die offizielle Eröffnung ist für Ende des Jahres 2017 geplant.</w:t>
      </w:r>
      <w:r w:rsidR="008230B8">
        <w:rPr>
          <w:rFonts w:cs="Arial"/>
        </w:rPr>
        <w:t xml:space="preserve"> </w:t>
      </w:r>
    </w:p>
    <w:p w:rsidR="00EA123F" w:rsidRDefault="00EA123F" w:rsidP="00EA123F"/>
    <w:p w:rsidR="00856CB4" w:rsidRDefault="00DD0F09" w:rsidP="00866F27">
      <w:pPr>
        <w:spacing w:line="300" w:lineRule="exact"/>
        <w:ind w:right="369"/>
        <w:jc w:val="both"/>
        <w:rPr>
          <w:rFonts w:cs="Arial"/>
        </w:rPr>
      </w:pPr>
      <w:r>
        <w:rPr>
          <w:rFonts w:cs="Arial"/>
        </w:rPr>
        <w:t>Die</w:t>
      </w:r>
      <w:r w:rsidR="00E43CB0">
        <w:rPr>
          <w:rFonts w:cs="Arial"/>
        </w:rPr>
        <w:t xml:space="preserve"> neue</w:t>
      </w:r>
      <w:r w:rsidR="005B694A">
        <w:rPr>
          <w:rFonts w:cs="Arial"/>
        </w:rPr>
        <w:t xml:space="preserve"> Test</w:t>
      </w:r>
      <w:r>
        <w:rPr>
          <w:rFonts w:cs="Arial"/>
        </w:rPr>
        <w:t xml:space="preserve">anlage </w:t>
      </w:r>
      <w:r w:rsidR="005B694A">
        <w:rPr>
          <w:rFonts w:cs="Arial"/>
        </w:rPr>
        <w:t xml:space="preserve">wird </w:t>
      </w:r>
      <w:r w:rsidR="00342D96">
        <w:rPr>
          <w:rFonts w:cs="Arial"/>
        </w:rPr>
        <w:t xml:space="preserve">Teil </w:t>
      </w:r>
      <w:r w:rsidR="003C4BF5">
        <w:rPr>
          <w:rFonts w:cs="Arial"/>
        </w:rPr>
        <w:t xml:space="preserve">des </w:t>
      </w:r>
      <w:r w:rsidR="005B694A">
        <w:rPr>
          <w:rFonts w:cs="Arial"/>
        </w:rPr>
        <w:t xml:space="preserve">internationalen </w:t>
      </w:r>
      <w:r w:rsidR="003C4BF5">
        <w:rPr>
          <w:rFonts w:cs="Arial"/>
        </w:rPr>
        <w:t xml:space="preserve">DEKRA </w:t>
      </w:r>
      <w:r w:rsidR="005B694A">
        <w:rPr>
          <w:rFonts w:cs="Arial"/>
        </w:rPr>
        <w:t>Testverbund</w:t>
      </w:r>
      <w:r w:rsidR="003C4BF5">
        <w:rPr>
          <w:rFonts w:cs="Arial"/>
        </w:rPr>
        <w:t>s</w:t>
      </w:r>
      <w:r w:rsidR="005B694A">
        <w:rPr>
          <w:rFonts w:cs="Arial"/>
        </w:rPr>
        <w:t xml:space="preserve">. Der Standort Málaga konzentriert sich </w:t>
      </w:r>
      <w:r w:rsidR="00E43CB0">
        <w:rPr>
          <w:rFonts w:cs="Arial"/>
        </w:rPr>
        <w:t xml:space="preserve">dabei </w:t>
      </w:r>
      <w:r w:rsidR="005B694A">
        <w:rPr>
          <w:rFonts w:cs="Arial"/>
        </w:rPr>
        <w:t xml:space="preserve">auf Forschung und Entwicklung sowie auf </w:t>
      </w:r>
      <w:r w:rsidR="001A2DCC">
        <w:rPr>
          <w:rFonts w:cs="Arial"/>
        </w:rPr>
        <w:t>Produktp</w:t>
      </w:r>
      <w:r w:rsidR="005B694A">
        <w:rPr>
          <w:rFonts w:cs="Arial"/>
        </w:rPr>
        <w:t>rüfungen i</w:t>
      </w:r>
      <w:r w:rsidR="001A2DCC">
        <w:rPr>
          <w:rFonts w:cs="Arial"/>
        </w:rPr>
        <w:t xml:space="preserve">m </w:t>
      </w:r>
      <w:r w:rsidR="005B694A">
        <w:rPr>
          <w:rFonts w:cs="Arial"/>
        </w:rPr>
        <w:t>frühen Entwicklungsstadi</w:t>
      </w:r>
      <w:r w:rsidR="001A2DCC">
        <w:rPr>
          <w:rFonts w:cs="Arial"/>
        </w:rPr>
        <w:t>um</w:t>
      </w:r>
      <w:r w:rsidR="005B694A">
        <w:rPr>
          <w:rFonts w:cs="Arial"/>
        </w:rPr>
        <w:t>.</w:t>
      </w:r>
      <w:r w:rsidR="00856CB4">
        <w:rPr>
          <w:rFonts w:cs="Arial"/>
        </w:rPr>
        <w:t xml:space="preserve"> Das </w:t>
      </w:r>
      <w:proofErr w:type="spellStart"/>
      <w:r w:rsidR="00856CB4">
        <w:rPr>
          <w:rFonts w:cs="Arial"/>
        </w:rPr>
        <w:t>Testoval</w:t>
      </w:r>
      <w:proofErr w:type="spellEnd"/>
      <w:r w:rsidR="00856CB4">
        <w:rPr>
          <w:rFonts w:cs="Arial"/>
        </w:rPr>
        <w:t xml:space="preserve"> des DEKRA Technology Centers in Klettwitz/Deutschland sowie der kürzlich übernomme</w:t>
      </w:r>
      <w:r>
        <w:rPr>
          <w:rFonts w:cs="Arial"/>
        </w:rPr>
        <w:t>ne</w:t>
      </w:r>
      <w:r w:rsidR="00856CB4">
        <w:rPr>
          <w:rFonts w:cs="Arial"/>
        </w:rPr>
        <w:t xml:space="preserve"> Lausitzring </w:t>
      </w:r>
      <w:r w:rsidR="003C4BF5">
        <w:rPr>
          <w:rFonts w:cs="Arial"/>
        </w:rPr>
        <w:t>we</w:t>
      </w:r>
      <w:r w:rsidR="00273138">
        <w:rPr>
          <w:rFonts w:cs="Arial"/>
        </w:rPr>
        <w:t>r</w:t>
      </w:r>
      <w:r w:rsidR="003C4BF5">
        <w:rPr>
          <w:rFonts w:cs="Arial"/>
        </w:rPr>
        <w:t xml:space="preserve">den </w:t>
      </w:r>
      <w:r w:rsidR="00307BE7">
        <w:rPr>
          <w:rFonts w:cs="Arial"/>
        </w:rPr>
        <w:t xml:space="preserve">als </w:t>
      </w:r>
      <w:r w:rsidR="00856CB4">
        <w:rPr>
          <w:rFonts w:cs="Arial"/>
        </w:rPr>
        <w:t xml:space="preserve">Teststrecken </w:t>
      </w:r>
      <w:r w:rsidR="001A2DCC">
        <w:rPr>
          <w:rFonts w:cs="Arial"/>
        </w:rPr>
        <w:t xml:space="preserve">für </w:t>
      </w:r>
      <w:r w:rsidR="00856CB4">
        <w:rPr>
          <w:rFonts w:cs="Arial"/>
        </w:rPr>
        <w:t xml:space="preserve">die Prüfung von </w:t>
      </w:r>
      <w:r>
        <w:rPr>
          <w:rFonts w:cs="Arial"/>
        </w:rPr>
        <w:t xml:space="preserve">Fahrfunktionen und Gesamtsystemen </w:t>
      </w:r>
      <w:r w:rsidR="001A2DCC">
        <w:rPr>
          <w:rFonts w:cs="Arial"/>
        </w:rPr>
        <w:t xml:space="preserve">sowie </w:t>
      </w:r>
      <w:r w:rsidR="00856CB4">
        <w:rPr>
          <w:rFonts w:cs="Arial"/>
        </w:rPr>
        <w:t>Infrastruktur</w:t>
      </w:r>
      <w:r w:rsidR="00307BE7">
        <w:rPr>
          <w:rFonts w:cs="Arial"/>
        </w:rPr>
        <w:t xml:space="preserve"> ausgebaut</w:t>
      </w:r>
      <w:r w:rsidR="00F31D92">
        <w:rPr>
          <w:rFonts w:cs="Arial"/>
        </w:rPr>
        <w:t xml:space="preserve">. DEKRA plant darüber hinaus weitere Zentren in Ostasien und den USA, um Testroutinen und innovative Prüfeinrichtungen zu entwickeln sowie die Standardisierung in der Branche voranzutreiben.  </w:t>
      </w:r>
    </w:p>
    <w:p w:rsidR="00856CB4" w:rsidRDefault="00856CB4" w:rsidP="00866F27">
      <w:pPr>
        <w:spacing w:line="300" w:lineRule="exact"/>
        <w:ind w:right="369"/>
        <w:jc w:val="both"/>
        <w:rPr>
          <w:rFonts w:cs="Arial"/>
        </w:rPr>
      </w:pPr>
    </w:p>
    <w:p w:rsidR="00BD345B" w:rsidRDefault="00F31D92" w:rsidP="00866F27">
      <w:pPr>
        <w:spacing w:line="300" w:lineRule="exact"/>
        <w:ind w:right="369"/>
        <w:jc w:val="both"/>
        <w:rPr>
          <w:rFonts w:cs="Arial"/>
        </w:rPr>
      </w:pPr>
      <w:r>
        <w:rPr>
          <w:rFonts w:cs="Arial"/>
        </w:rPr>
        <w:t>„Wir haben zahlreiche</w:t>
      </w:r>
      <w:r w:rsidR="00BD345B">
        <w:rPr>
          <w:rFonts w:cs="Arial"/>
        </w:rPr>
        <w:t xml:space="preserve"> Testszenari</w:t>
      </w:r>
      <w:r w:rsidR="004D4045">
        <w:rPr>
          <w:rFonts w:cs="Arial"/>
        </w:rPr>
        <w:t>en</w:t>
      </w:r>
      <w:r w:rsidR="00BD345B">
        <w:rPr>
          <w:rFonts w:cs="Arial"/>
        </w:rPr>
        <w:t xml:space="preserve"> entwickelt</w:t>
      </w:r>
      <w:r w:rsidR="00273138">
        <w:rPr>
          <w:rFonts w:cs="Arial"/>
        </w:rPr>
        <w:t xml:space="preserve"> und umgesetzt“, </w:t>
      </w:r>
      <w:r w:rsidR="00BD345B">
        <w:rPr>
          <w:rFonts w:cs="Arial"/>
        </w:rPr>
        <w:t xml:space="preserve">sagt Fernando </w:t>
      </w:r>
      <w:proofErr w:type="spellStart"/>
      <w:r w:rsidR="00BD345B">
        <w:rPr>
          <w:rFonts w:cs="Arial"/>
        </w:rPr>
        <w:t>Hardasm</w:t>
      </w:r>
      <w:r w:rsidR="004D4045">
        <w:rPr>
          <w:rFonts w:cs="Arial"/>
        </w:rPr>
        <w:t>al</w:t>
      </w:r>
      <w:proofErr w:type="spellEnd"/>
      <w:r w:rsidR="004D4045">
        <w:rPr>
          <w:rFonts w:cs="Arial"/>
        </w:rPr>
        <w:t xml:space="preserve">, Geschäftsführer der DEKRA </w:t>
      </w:r>
      <w:proofErr w:type="spellStart"/>
      <w:r w:rsidR="004D4045">
        <w:rPr>
          <w:rFonts w:cs="Arial"/>
        </w:rPr>
        <w:t>Te</w:t>
      </w:r>
      <w:r w:rsidR="00BD345B">
        <w:rPr>
          <w:rFonts w:cs="Arial"/>
        </w:rPr>
        <w:t>sting</w:t>
      </w:r>
      <w:proofErr w:type="spellEnd"/>
      <w:r w:rsidR="00BD345B">
        <w:rPr>
          <w:rFonts w:cs="Arial"/>
        </w:rPr>
        <w:t xml:space="preserve"> &amp; </w:t>
      </w:r>
      <w:proofErr w:type="spellStart"/>
      <w:r w:rsidR="00BD345B">
        <w:rPr>
          <w:rFonts w:cs="Arial"/>
        </w:rPr>
        <w:t>Certification</w:t>
      </w:r>
      <w:proofErr w:type="spellEnd"/>
      <w:r w:rsidR="00BD345B">
        <w:rPr>
          <w:rFonts w:cs="Arial"/>
        </w:rPr>
        <w:t xml:space="preserve"> </w:t>
      </w:r>
      <w:proofErr w:type="gramStart"/>
      <w:r w:rsidR="00BD345B">
        <w:rPr>
          <w:rFonts w:cs="Arial"/>
        </w:rPr>
        <w:t>S.A.U.</w:t>
      </w:r>
      <w:r w:rsidR="004D4045">
        <w:rPr>
          <w:rFonts w:cs="Arial"/>
        </w:rPr>
        <w:t>,</w:t>
      </w:r>
      <w:proofErr w:type="gramEnd"/>
      <w:r w:rsidR="004D4045">
        <w:rPr>
          <w:rFonts w:cs="Arial"/>
        </w:rPr>
        <w:t xml:space="preserve"> S</w:t>
      </w:r>
      <w:r w:rsidR="00BD345B">
        <w:rPr>
          <w:rFonts w:cs="Arial"/>
        </w:rPr>
        <w:t>panien. „</w:t>
      </w:r>
      <w:r w:rsidR="00273138">
        <w:rPr>
          <w:rFonts w:cs="Arial"/>
        </w:rPr>
        <w:t>Diese Szenari</w:t>
      </w:r>
      <w:r w:rsidR="004D4045">
        <w:rPr>
          <w:rFonts w:cs="Arial"/>
        </w:rPr>
        <w:t>en</w:t>
      </w:r>
      <w:r w:rsidR="00273138">
        <w:rPr>
          <w:rFonts w:cs="Arial"/>
        </w:rPr>
        <w:t xml:space="preserve"> testen </w:t>
      </w:r>
      <w:r w:rsidR="004D4045">
        <w:rPr>
          <w:rFonts w:cs="Arial"/>
        </w:rPr>
        <w:t xml:space="preserve">die </w:t>
      </w:r>
      <w:r w:rsidR="00273138">
        <w:rPr>
          <w:rFonts w:cs="Arial"/>
        </w:rPr>
        <w:t>Generierung und</w:t>
      </w:r>
      <w:r w:rsidR="004D4045">
        <w:rPr>
          <w:rFonts w:cs="Arial"/>
        </w:rPr>
        <w:t xml:space="preserve"> den </w:t>
      </w:r>
      <w:r w:rsidR="00273138">
        <w:rPr>
          <w:rFonts w:cs="Arial"/>
        </w:rPr>
        <w:t xml:space="preserve">Empfang von Signalen und Warnungen für zahlreiche so genannten </w:t>
      </w:r>
      <w:proofErr w:type="spellStart"/>
      <w:r w:rsidR="00273138">
        <w:rPr>
          <w:rFonts w:cs="Arial"/>
        </w:rPr>
        <w:t>Vehicle</w:t>
      </w:r>
      <w:proofErr w:type="spellEnd"/>
      <w:r w:rsidR="00273138">
        <w:rPr>
          <w:rFonts w:cs="Arial"/>
        </w:rPr>
        <w:t>-</w:t>
      </w:r>
      <w:proofErr w:type="spellStart"/>
      <w:r w:rsidR="00273138">
        <w:rPr>
          <w:rFonts w:cs="Arial"/>
        </w:rPr>
        <w:t>to</w:t>
      </w:r>
      <w:proofErr w:type="spellEnd"/>
      <w:r w:rsidR="00273138">
        <w:rPr>
          <w:rFonts w:cs="Arial"/>
        </w:rPr>
        <w:t>-</w:t>
      </w:r>
      <w:proofErr w:type="spellStart"/>
      <w:r w:rsidR="00273138">
        <w:rPr>
          <w:rFonts w:cs="Arial"/>
        </w:rPr>
        <w:t>everything</w:t>
      </w:r>
      <w:proofErr w:type="spellEnd"/>
      <w:r w:rsidR="00273138">
        <w:rPr>
          <w:rFonts w:cs="Arial"/>
        </w:rPr>
        <w:t>-Technologien (V2X)</w:t>
      </w:r>
      <w:r w:rsidR="0017748A">
        <w:rPr>
          <w:rFonts w:cs="Arial"/>
        </w:rPr>
        <w:t xml:space="preserve">: </w:t>
      </w:r>
      <w:r w:rsidR="00273138">
        <w:rPr>
          <w:rFonts w:cs="Arial"/>
        </w:rPr>
        <w:t>beispielsweise</w:t>
      </w:r>
      <w:r w:rsidR="0017748A">
        <w:rPr>
          <w:rFonts w:cs="Arial"/>
        </w:rPr>
        <w:t xml:space="preserve"> Kreuzungsassistenten, Grüne-Welle-Geschwindigkeitsregler, Kollisions- oder Baustellen</w:t>
      </w:r>
      <w:r w:rsidR="004D4045">
        <w:rPr>
          <w:rFonts w:cs="Arial"/>
        </w:rPr>
        <w:t>warn</w:t>
      </w:r>
      <w:r w:rsidR="004D4045">
        <w:rPr>
          <w:rFonts w:cs="Arial"/>
        </w:rPr>
        <w:softHyphen/>
      </w:r>
      <w:r w:rsidR="0017748A">
        <w:rPr>
          <w:rFonts w:cs="Arial"/>
        </w:rPr>
        <w:t>systeme.“</w:t>
      </w:r>
    </w:p>
    <w:p w:rsidR="0017748A" w:rsidRDefault="0017748A" w:rsidP="00866F27">
      <w:pPr>
        <w:spacing w:line="300" w:lineRule="exact"/>
        <w:ind w:right="369"/>
        <w:jc w:val="both"/>
        <w:rPr>
          <w:rFonts w:cs="Arial"/>
        </w:rPr>
      </w:pPr>
    </w:p>
    <w:p w:rsidR="00570BB6" w:rsidRDefault="0017748A" w:rsidP="00866F27">
      <w:pPr>
        <w:spacing w:line="300" w:lineRule="exact"/>
        <w:ind w:right="369"/>
        <w:jc w:val="both"/>
        <w:rPr>
          <w:rFonts w:cs="Arial"/>
        </w:rPr>
      </w:pPr>
      <w:r>
        <w:rPr>
          <w:rFonts w:cs="Arial"/>
        </w:rPr>
        <w:t xml:space="preserve">Andere Aktivitäten </w:t>
      </w:r>
      <w:r w:rsidR="00307BE7">
        <w:rPr>
          <w:rFonts w:cs="Arial"/>
        </w:rPr>
        <w:t>umfassen Tests v</w:t>
      </w:r>
      <w:r>
        <w:rPr>
          <w:rFonts w:cs="Arial"/>
        </w:rPr>
        <w:t>on Interoperabilität, Leistung und Gebrauchstauglichkeit sowie Cyber-Security-Bewertungen für vernetztes Fahren. Darüber hinaus hat DEKRA kürzlich die Akkreditierung</w:t>
      </w:r>
      <w:r w:rsidR="00307BE7">
        <w:rPr>
          <w:rFonts w:cs="Arial"/>
        </w:rPr>
        <w:t xml:space="preserve"> nach ISO 17025 erhalten, um d</w:t>
      </w:r>
      <w:r>
        <w:rPr>
          <w:rFonts w:cs="Arial"/>
        </w:rPr>
        <w:t xml:space="preserve">ie Sicherheitstechnologien </w:t>
      </w:r>
      <w:proofErr w:type="spellStart"/>
      <w:r>
        <w:rPr>
          <w:rFonts w:cs="Arial"/>
        </w:rPr>
        <w:t>eCall</w:t>
      </w:r>
      <w:proofErr w:type="spellEnd"/>
      <w:r>
        <w:rPr>
          <w:rFonts w:cs="Arial"/>
        </w:rPr>
        <w:t xml:space="preserve"> und ERA/GLONASS</w:t>
      </w:r>
      <w:r w:rsidR="00307BE7">
        <w:rPr>
          <w:rFonts w:cs="Arial"/>
        </w:rPr>
        <w:t xml:space="preserve"> in eigenen und Kundenlabors zu prüfen. </w:t>
      </w:r>
    </w:p>
    <w:p w:rsidR="00307BE7" w:rsidRDefault="00307BE7" w:rsidP="00866F27">
      <w:pPr>
        <w:spacing w:line="300" w:lineRule="exact"/>
        <w:ind w:right="369"/>
        <w:jc w:val="both"/>
        <w:rPr>
          <w:rFonts w:cs="Arial"/>
        </w:rPr>
      </w:pPr>
    </w:p>
    <w:p w:rsidR="009A3CB2" w:rsidRDefault="00307BE7" w:rsidP="00866F27">
      <w:pPr>
        <w:spacing w:line="300" w:lineRule="exact"/>
        <w:ind w:right="369"/>
        <w:jc w:val="both"/>
        <w:rPr>
          <w:rFonts w:cs="Arial"/>
        </w:rPr>
      </w:pPr>
      <w:r>
        <w:rPr>
          <w:rFonts w:cs="Arial"/>
        </w:rPr>
        <w:t xml:space="preserve">Bert </w:t>
      </w:r>
      <w:proofErr w:type="spellStart"/>
      <w:r>
        <w:rPr>
          <w:rFonts w:cs="Arial"/>
        </w:rPr>
        <w:t>Zoetbrood</w:t>
      </w:r>
      <w:proofErr w:type="spellEnd"/>
      <w:r>
        <w:rPr>
          <w:rFonts w:cs="Arial"/>
        </w:rPr>
        <w:t xml:space="preserve">, Geschäftsführer der weltweiten DEKRA Geschäftseinheit Produkt </w:t>
      </w:r>
      <w:proofErr w:type="spellStart"/>
      <w:r>
        <w:rPr>
          <w:rFonts w:cs="Arial"/>
        </w:rPr>
        <w:t>Testing</w:t>
      </w:r>
      <w:proofErr w:type="spellEnd"/>
      <w:r>
        <w:rPr>
          <w:rFonts w:cs="Arial"/>
        </w:rPr>
        <w:t xml:space="preserve"> &amp; </w:t>
      </w:r>
      <w:proofErr w:type="spellStart"/>
      <w:r>
        <w:rPr>
          <w:rFonts w:cs="Arial"/>
        </w:rPr>
        <w:t>Certification</w:t>
      </w:r>
      <w:proofErr w:type="spellEnd"/>
      <w:r>
        <w:rPr>
          <w:rFonts w:cs="Arial"/>
        </w:rPr>
        <w:t xml:space="preserve">: „Wir </w:t>
      </w:r>
      <w:r w:rsidR="008A5BFB">
        <w:rPr>
          <w:rFonts w:cs="Arial"/>
        </w:rPr>
        <w:t>entsprechen</w:t>
      </w:r>
      <w:r>
        <w:rPr>
          <w:rFonts w:cs="Arial"/>
        </w:rPr>
        <w:t xml:space="preserve"> damit der wachsenden Nachfrage nach Prüfung und Zertifizierung von neuen Produkten, die für einen Wandel in der Automobilindustrie sorgen. </w:t>
      </w:r>
      <w:r w:rsidR="009A3CB2">
        <w:rPr>
          <w:rFonts w:cs="Arial"/>
        </w:rPr>
        <w:t>Indem wir S</w:t>
      </w:r>
      <w:r>
        <w:rPr>
          <w:rFonts w:cs="Arial"/>
        </w:rPr>
        <w:t xml:space="preserve">icherheits- und </w:t>
      </w:r>
      <w:proofErr w:type="spellStart"/>
      <w:r>
        <w:rPr>
          <w:rFonts w:cs="Arial"/>
        </w:rPr>
        <w:lastRenderedPageBreak/>
        <w:t>Konnektivitäts</w:t>
      </w:r>
      <w:proofErr w:type="spellEnd"/>
      <w:r w:rsidR="008A5BFB">
        <w:rPr>
          <w:rFonts w:cs="Arial"/>
        </w:rPr>
        <w:t>-P</w:t>
      </w:r>
      <w:r>
        <w:rPr>
          <w:rFonts w:cs="Arial"/>
        </w:rPr>
        <w:t xml:space="preserve">rüfungen verbinden, wollen wir </w:t>
      </w:r>
      <w:r w:rsidR="009A3CB2">
        <w:rPr>
          <w:rFonts w:cs="Arial"/>
        </w:rPr>
        <w:t xml:space="preserve">Automobilherstellern einen Vorteil für </w:t>
      </w:r>
      <w:r w:rsidR="00F52BE3">
        <w:rPr>
          <w:rFonts w:cs="Arial"/>
        </w:rPr>
        <w:t xml:space="preserve">die </w:t>
      </w:r>
      <w:r w:rsidR="009A3CB2">
        <w:rPr>
          <w:rFonts w:cs="Arial"/>
        </w:rPr>
        <w:t xml:space="preserve">vernetze Zukunft auf den Straßen verschaffen.“ </w:t>
      </w:r>
    </w:p>
    <w:p w:rsidR="009A3CB2" w:rsidRDefault="009A3CB2" w:rsidP="00866F27">
      <w:pPr>
        <w:spacing w:line="300" w:lineRule="exact"/>
        <w:ind w:right="369"/>
        <w:jc w:val="both"/>
        <w:rPr>
          <w:rFonts w:cs="Arial"/>
        </w:rPr>
      </w:pPr>
    </w:p>
    <w:p w:rsidR="009A3CB2" w:rsidRDefault="009A3CB2" w:rsidP="009A3CB2">
      <w:pPr>
        <w:spacing w:line="300" w:lineRule="exact"/>
        <w:ind w:right="369"/>
        <w:jc w:val="both"/>
        <w:rPr>
          <w:rFonts w:cs="Arial"/>
        </w:rPr>
      </w:pPr>
      <w:r>
        <w:rPr>
          <w:rFonts w:cs="Arial"/>
        </w:rPr>
        <w:t xml:space="preserve">Das neue Testareal wird eine Fläche von bis zu 50.000 Quadratmetern umfassen, was sieben Fußballfeldern entspricht. Das Projekt im Andalusien-Technologie-Park in Málaga </w:t>
      </w:r>
      <w:r w:rsidR="008A5BFB">
        <w:rPr>
          <w:rFonts w:cs="Arial"/>
        </w:rPr>
        <w:t>wird</w:t>
      </w:r>
      <w:r>
        <w:rPr>
          <w:rFonts w:cs="Arial"/>
        </w:rPr>
        <w:t xml:space="preserve"> darüber hinaus neue Möglichkeiten für die seit 20 Jahren bestehende Kooperation zwischen DEKRA und der U</w:t>
      </w:r>
      <w:r w:rsidR="00B8068C">
        <w:rPr>
          <w:rFonts w:cs="Arial"/>
        </w:rPr>
        <w:t>niversität von Má</w:t>
      </w:r>
      <w:r>
        <w:rPr>
          <w:rFonts w:cs="Arial"/>
        </w:rPr>
        <w:t>laga eröffnen.</w:t>
      </w:r>
    </w:p>
    <w:p w:rsidR="00307BE7" w:rsidRDefault="00307BE7" w:rsidP="00866F27">
      <w:pPr>
        <w:spacing w:line="300" w:lineRule="exact"/>
        <w:ind w:right="369"/>
        <w:jc w:val="both"/>
        <w:rPr>
          <w:rFonts w:cs="Arial"/>
        </w:rPr>
      </w:pPr>
      <w:r>
        <w:rPr>
          <w:rFonts w:cs="Arial"/>
        </w:rPr>
        <w:t xml:space="preserve">  </w:t>
      </w:r>
    </w:p>
    <w:p w:rsidR="00F06858" w:rsidRDefault="00F06858" w:rsidP="0010619C">
      <w:pPr>
        <w:spacing w:line="300" w:lineRule="exact"/>
        <w:ind w:right="369"/>
        <w:jc w:val="both"/>
        <w:rPr>
          <w:rFonts w:cs="Arial"/>
        </w:rPr>
      </w:pPr>
    </w:p>
    <w:p w:rsidR="00BA0D3B" w:rsidRDefault="00BA0D3B" w:rsidP="00BA0D3B">
      <w:pPr>
        <w:keepNext/>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BA0D3B" w:rsidRPr="00284A2E" w:rsidRDefault="00BA0D3B" w:rsidP="00BA0D3B">
      <w:pPr>
        <w:keepNext/>
        <w:autoSpaceDE w:val="0"/>
        <w:autoSpaceDN w:val="0"/>
        <w:adjustRightInd w:val="0"/>
        <w:spacing w:after="120" w:line="280" w:lineRule="exact"/>
        <w:ind w:right="29"/>
        <w:jc w:val="both"/>
        <w:rPr>
          <w:rFonts w:cs="Arial"/>
          <w:i/>
          <w:iCs/>
          <w:color w:val="FF0000"/>
          <w:sz w:val="20"/>
        </w:rPr>
      </w:pPr>
      <w:r w:rsidRPr="00DB6693">
        <w:rPr>
          <w:rFonts w:cs="Arial"/>
          <w:i/>
          <w:iCs/>
          <w:color w:val="000000"/>
          <w:sz w:val="20"/>
        </w:rPr>
        <w:t>Seit mehr als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2016 hat DEKRA einen Umsatz von rund 2,9 Milliarden Euro erzielt. Mehr als 39.000 Mitarbeiter sind in über 50 Ländern auf allen fünf Kontinenten im Einsatz. Mit qualifizierten und unabhängigen Expertendienstleistungen arbeiten sie für die Sicherheit im Verkehr, bei der Arbeit und zu Hause. Das Portfolio reicht von Fahrzeugprüfungen und Gutachten über Schadenregulierung, Industrie- und Bauprüfung, Sicherheitsberatung sowie die Prüfung und Zertifizierung von Produkten und Systemen bis zu Schulungsangeboten und Zeitarbeit. Die Vision bis zum 100. Geburtstag im Jahr 2025 lautet: DEKRA wird der globale Partner für eine sichere Welt.</w:t>
      </w:r>
    </w:p>
    <w:p w:rsidR="00F06858" w:rsidRPr="00D80EEC" w:rsidRDefault="00F06858" w:rsidP="00BA0D3B">
      <w:pPr>
        <w:keepNext/>
        <w:autoSpaceDE w:val="0"/>
        <w:autoSpaceDN w:val="0"/>
        <w:adjustRightInd w:val="0"/>
        <w:spacing w:after="120" w:line="280" w:lineRule="exact"/>
        <w:ind w:right="1690"/>
        <w:jc w:val="both"/>
        <w:rPr>
          <w:rFonts w:cs="Arial"/>
          <w:i/>
          <w:iCs/>
          <w:color w:val="000000"/>
          <w:sz w:val="20"/>
        </w:rPr>
      </w:pPr>
    </w:p>
    <w:sectPr w:rsidR="00F06858" w:rsidRPr="00D80EEC" w:rsidSect="00E63970">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0D" w:rsidRDefault="001F3A0D">
      <w:r>
        <w:separator/>
      </w:r>
    </w:p>
  </w:endnote>
  <w:endnote w:type="continuationSeparator" w:id="0">
    <w:p w:rsidR="001F3A0D" w:rsidRDefault="001F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76" w:rsidRDefault="00E7145C">
    <w:pPr>
      <w:framePr w:w="4145" w:h="442" w:hRule="exact" w:wrap="around" w:vAnchor="page" w:hAnchor="page" w:x="1441" w:y="16138"/>
      <w:spacing w:line="210" w:lineRule="exact"/>
      <w:rPr>
        <w:sz w:val="16"/>
      </w:rPr>
    </w:pPr>
    <w:r>
      <w:rPr>
        <w:sz w:val="16"/>
      </w:rPr>
      <w:fldChar w:fldCharType="begin"/>
    </w:r>
    <w:r w:rsidR="00417076">
      <w:rPr>
        <w:sz w:val="16"/>
      </w:rPr>
      <w:instrText xml:space="preserve">PAGE  \* MERGEFORMAT </w:instrText>
    </w:r>
    <w:r>
      <w:rPr>
        <w:sz w:val="16"/>
      </w:rPr>
      <w:fldChar w:fldCharType="separate"/>
    </w:r>
    <w:r w:rsidR="00E33D35">
      <w:rPr>
        <w:noProof/>
        <w:sz w:val="16"/>
      </w:rPr>
      <w:t>2</w:t>
    </w:r>
    <w:r>
      <w:rPr>
        <w:sz w:val="16"/>
      </w:rPr>
      <w:fldChar w:fldCharType="end"/>
    </w:r>
  </w:p>
  <w:p w:rsidR="00417076" w:rsidRDefault="004170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76" w:rsidRDefault="00417076">
    <w:pPr>
      <w:framePr w:w="1009" w:h="1786" w:hRule="exact" w:wrap="around" w:vAnchor="page" w:hAnchor="page" w:x="313" w:y="14766"/>
      <w:spacing w:line="240" w:lineRule="exact"/>
      <w:jc w:val="right"/>
      <w:rPr>
        <w:sz w:val="16"/>
      </w:rPr>
    </w:pPr>
    <w:r>
      <w:rPr>
        <w:sz w:val="16"/>
      </w:rPr>
      <w:t>Datum</w:t>
    </w:r>
  </w:p>
  <w:p w:rsidR="00417076" w:rsidRDefault="00417076">
    <w:pPr>
      <w:framePr w:w="1009" w:h="1786" w:hRule="exact" w:wrap="around" w:vAnchor="page" w:hAnchor="page" w:x="313" w:y="14766"/>
      <w:spacing w:line="240" w:lineRule="exact"/>
      <w:jc w:val="right"/>
      <w:rPr>
        <w:sz w:val="16"/>
      </w:rPr>
    </w:pPr>
    <w:r>
      <w:rPr>
        <w:sz w:val="16"/>
      </w:rPr>
      <w:t>Kontakt</w:t>
    </w:r>
  </w:p>
  <w:p w:rsidR="00417076" w:rsidRDefault="00417076">
    <w:pPr>
      <w:framePr w:w="1009" w:h="1786" w:hRule="exact" w:wrap="around" w:vAnchor="page" w:hAnchor="page" w:x="313" w:y="14766"/>
      <w:spacing w:line="240" w:lineRule="exact"/>
      <w:jc w:val="right"/>
      <w:rPr>
        <w:sz w:val="16"/>
      </w:rPr>
    </w:pPr>
    <w:r>
      <w:rPr>
        <w:sz w:val="16"/>
      </w:rPr>
      <w:t>Telefon direkt</w:t>
    </w:r>
  </w:p>
  <w:p w:rsidR="00417076" w:rsidRDefault="00417076">
    <w:pPr>
      <w:framePr w:w="1009" w:h="1786" w:hRule="exact" w:wrap="around" w:vAnchor="page" w:hAnchor="page" w:x="313" w:y="14766"/>
      <w:spacing w:line="240" w:lineRule="exact"/>
      <w:jc w:val="right"/>
      <w:rPr>
        <w:sz w:val="16"/>
      </w:rPr>
    </w:pPr>
    <w:r>
      <w:rPr>
        <w:sz w:val="16"/>
      </w:rPr>
      <w:t>Telefax direkt</w:t>
    </w:r>
  </w:p>
  <w:p w:rsidR="00417076" w:rsidRDefault="00417076">
    <w:pPr>
      <w:framePr w:w="1009" w:h="1786" w:hRule="exact" w:wrap="around" w:vAnchor="page" w:hAnchor="page" w:x="313" w:y="14766"/>
      <w:spacing w:line="240" w:lineRule="exact"/>
      <w:jc w:val="right"/>
      <w:rPr>
        <w:sz w:val="16"/>
      </w:rPr>
    </w:pPr>
    <w:r>
      <w:rPr>
        <w:sz w:val="16"/>
      </w:rPr>
      <w:t>E-Mail</w:t>
    </w:r>
  </w:p>
  <w:p w:rsidR="00417076" w:rsidRDefault="00417076">
    <w:pPr>
      <w:framePr w:w="1009" w:h="1786" w:hRule="exact" w:wrap="around" w:vAnchor="page" w:hAnchor="page" w:x="313" w:y="14766"/>
      <w:spacing w:line="240" w:lineRule="exact"/>
      <w:jc w:val="right"/>
      <w:rPr>
        <w:sz w:val="16"/>
      </w:rPr>
    </w:pPr>
  </w:p>
  <w:p w:rsidR="00417076" w:rsidRDefault="00417076">
    <w:pPr>
      <w:framePr w:w="1009" w:h="1786" w:hRule="exact" w:wrap="around" w:vAnchor="page" w:hAnchor="page" w:x="313" w:y="14766"/>
      <w:spacing w:line="240" w:lineRule="exact"/>
      <w:jc w:val="right"/>
      <w:rPr>
        <w:rFonts w:ascii="DEKRA-FuturaMedium" w:hAnsi="DEKRA-FuturaMedium"/>
        <w:sz w:val="16"/>
      </w:rPr>
    </w:pPr>
    <w:r>
      <w:rPr>
        <w:sz w:val="16"/>
      </w:rPr>
      <w:t>Seite</w:t>
    </w:r>
  </w:p>
  <w:p w:rsidR="00417076" w:rsidRDefault="0041707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76" w:rsidRDefault="00417076">
    <w:pPr>
      <w:framePr w:w="1009" w:h="1786" w:hRule="exact" w:wrap="around" w:vAnchor="page" w:hAnchor="page" w:x="313" w:y="14766"/>
      <w:spacing w:line="240" w:lineRule="exact"/>
      <w:jc w:val="right"/>
      <w:rPr>
        <w:sz w:val="16"/>
      </w:rPr>
    </w:pPr>
  </w:p>
  <w:p w:rsidR="00417076" w:rsidRDefault="00417076">
    <w:pPr>
      <w:framePr w:w="1009" w:h="1786" w:hRule="exact" w:wrap="around" w:vAnchor="page" w:hAnchor="page" w:x="313" w:y="14766"/>
      <w:spacing w:line="240" w:lineRule="exact"/>
      <w:jc w:val="right"/>
      <w:rPr>
        <w:sz w:val="16"/>
      </w:rPr>
    </w:pPr>
  </w:p>
  <w:p w:rsidR="00417076" w:rsidRDefault="00417076">
    <w:pPr>
      <w:framePr w:w="1009" w:h="1786" w:hRule="exact" w:wrap="around" w:vAnchor="page" w:hAnchor="page" w:x="313" w:y="14766"/>
      <w:spacing w:line="240" w:lineRule="exact"/>
      <w:jc w:val="right"/>
      <w:rPr>
        <w:sz w:val="16"/>
      </w:rPr>
    </w:pPr>
  </w:p>
  <w:p w:rsidR="00417076" w:rsidRDefault="00417076">
    <w:pPr>
      <w:framePr w:w="1009" w:h="1786" w:hRule="exact" w:wrap="around" w:vAnchor="page" w:hAnchor="page" w:x="313" w:y="14766"/>
      <w:spacing w:line="240" w:lineRule="exact"/>
      <w:jc w:val="right"/>
      <w:rPr>
        <w:sz w:val="16"/>
      </w:rPr>
    </w:pPr>
  </w:p>
  <w:p w:rsidR="00417076" w:rsidRDefault="00417076">
    <w:pPr>
      <w:framePr w:w="1009" w:h="1786" w:hRule="exact" w:wrap="around" w:vAnchor="page" w:hAnchor="page" w:x="313" w:y="14766"/>
      <w:spacing w:line="240" w:lineRule="exact"/>
      <w:jc w:val="right"/>
      <w:rPr>
        <w:sz w:val="16"/>
      </w:rPr>
    </w:pPr>
  </w:p>
  <w:p w:rsidR="00417076" w:rsidRDefault="00417076">
    <w:pPr>
      <w:framePr w:w="1009" w:h="1786" w:hRule="exact" w:wrap="around" w:vAnchor="page" w:hAnchor="page" w:x="313" w:y="14766"/>
      <w:spacing w:line="240" w:lineRule="exact"/>
      <w:jc w:val="right"/>
      <w:rPr>
        <w:sz w:val="16"/>
      </w:rPr>
    </w:pPr>
  </w:p>
  <w:p w:rsidR="00417076" w:rsidRDefault="00417076">
    <w:pPr>
      <w:framePr w:w="1009" w:h="1786" w:hRule="exact" w:wrap="around" w:vAnchor="page" w:hAnchor="page" w:x="313" w:y="14766"/>
      <w:spacing w:line="240" w:lineRule="exact"/>
      <w:jc w:val="right"/>
      <w:rPr>
        <w:rFonts w:ascii="DEKRA-FuturaMedium" w:hAnsi="DEKRA-FuturaMedium"/>
        <w:sz w:val="16"/>
      </w:rPr>
    </w:pPr>
    <w:r>
      <w:rPr>
        <w:sz w:val="16"/>
      </w:rPr>
      <w:t>Seite</w:t>
    </w:r>
  </w:p>
  <w:p w:rsidR="00417076" w:rsidRDefault="00E7145C">
    <w:pPr>
      <w:spacing w:line="240" w:lineRule="exact"/>
      <w:rPr>
        <w:rFonts w:cs="Arial"/>
        <w:sz w:val="16"/>
      </w:rPr>
    </w:pPr>
    <w:r>
      <w:rPr>
        <w:rStyle w:val="Seitenzahl"/>
        <w:rFonts w:cs="Arial"/>
        <w:sz w:val="16"/>
      </w:rPr>
      <w:fldChar w:fldCharType="begin"/>
    </w:r>
    <w:r w:rsidR="00417076">
      <w:rPr>
        <w:rStyle w:val="Seitenzahl"/>
        <w:rFonts w:cs="Arial"/>
        <w:sz w:val="16"/>
      </w:rPr>
      <w:instrText xml:space="preserve"> PAGE </w:instrText>
    </w:r>
    <w:r>
      <w:rPr>
        <w:rStyle w:val="Seitenzahl"/>
        <w:rFonts w:cs="Arial"/>
        <w:sz w:val="16"/>
      </w:rPr>
      <w:fldChar w:fldCharType="separate"/>
    </w:r>
    <w:r w:rsidR="00417076">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0D" w:rsidRDefault="001F3A0D">
      <w:r>
        <w:separator/>
      </w:r>
    </w:p>
  </w:footnote>
  <w:footnote w:type="continuationSeparator" w:id="0">
    <w:p w:rsidR="001F3A0D" w:rsidRDefault="001F3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p>
  <w:p w:rsidR="00417076" w:rsidRDefault="00417076">
    <w:pPr>
      <w:framePr w:w="1021" w:h="2234" w:hRule="exact" w:wrap="around" w:vAnchor="page" w:hAnchor="page" w:x="285" w:y="14204"/>
      <w:spacing w:line="240" w:lineRule="exact"/>
      <w:jc w:val="right"/>
      <w:rPr>
        <w:sz w:val="16"/>
      </w:rPr>
    </w:pPr>
    <w:r>
      <w:rPr>
        <w:sz w:val="16"/>
      </w:rPr>
      <w:t>Seite</w:t>
    </w:r>
  </w:p>
  <w:p w:rsidR="00417076" w:rsidRDefault="00E33D35">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45pt;margin-top:2.4pt;width:108pt;height:29.95pt;z-index:251658240" fillcolor="window">
          <v:imagedata r:id="rId1" o:title=""/>
        </v:shape>
        <o:OLEObject Type="Embed" ProgID="Word.Picture.8" ShapeID="_x0000_s2051" DrawAspect="Content" ObjectID="_1568025494" r:id="rId2"/>
      </w:object>
    </w:r>
  </w:p>
  <w:p w:rsidR="00417076" w:rsidRDefault="00417076">
    <w:pPr>
      <w:framePr w:w="3164" w:h="861" w:wrap="notBeside" w:vAnchor="page" w:hAnchor="page" w:x="6913" w:y="577"/>
      <w:rPr>
        <w:noProof/>
        <w:vanish/>
        <w:spacing w:val="20"/>
        <w:sz w:val="4"/>
      </w:rPr>
    </w:pPr>
  </w:p>
  <w:p w:rsidR="00417076" w:rsidRDefault="004170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76" w:rsidRDefault="00E33D35">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68025495" r:id="rId2"/>
      </w:object>
    </w:r>
  </w:p>
  <w:p w:rsidR="00417076" w:rsidRDefault="00417076">
    <w:pPr>
      <w:framePr w:w="3164" w:h="861" w:wrap="notBeside" w:vAnchor="page" w:hAnchor="page" w:x="6913" w:y="577"/>
      <w:rPr>
        <w:noProof/>
        <w:vanish/>
        <w:spacing w:val="20"/>
        <w:sz w:val="4"/>
      </w:rPr>
    </w:pPr>
  </w:p>
  <w:p w:rsidR="00417076" w:rsidRDefault="004170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25749C0"/>
    <w:multiLevelType w:val="hybridMultilevel"/>
    <w:tmpl w:val="0B52C338"/>
    <w:lvl w:ilvl="0" w:tplc="6CE2B194">
      <w:start w:val="1"/>
      <w:numFmt w:val="bullet"/>
      <w:lvlText w:val=""/>
      <w:lvlJc w:val="left"/>
      <w:pPr>
        <w:tabs>
          <w:tab w:val="num" w:pos="720"/>
        </w:tabs>
        <w:ind w:left="720" w:hanging="360"/>
      </w:pPr>
      <w:rPr>
        <w:rFonts w:ascii="Symbol" w:hAnsi="Symbol" w:hint="default"/>
      </w:rPr>
    </w:lvl>
    <w:lvl w:ilvl="1" w:tplc="0A049BE2" w:tentative="1">
      <w:start w:val="1"/>
      <w:numFmt w:val="bullet"/>
      <w:lvlText w:val="o"/>
      <w:lvlJc w:val="left"/>
      <w:pPr>
        <w:tabs>
          <w:tab w:val="num" w:pos="1440"/>
        </w:tabs>
        <w:ind w:left="1440" w:hanging="360"/>
      </w:pPr>
      <w:rPr>
        <w:rFonts w:ascii="Courier New" w:hAnsi="Courier New" w:hint="default"/>
      </w:rPr>
    </w:lvl>
    <w:lvl w:ilvl="2" w:tplc="9922533A" w:tentative="1">
      <w:start w:val="1"/>
      <w:numFmt w:val="bullet"/>
      <w:lvlText w:val=""/>
      <w:lvlJc w:val="left"/>
      <w:pPr>
        <w:tabs>
          <w:tab w:val="num" w:pos="2160"/>
        </w:tabs>
        <w:ind w:left="2160" w:hanging="360"/>
      </w:pPr>
      <w:rPr>
        <w:rFonts w:ascii="Wingdings" w:hAnsi="Wingdings" w:hint="default"/>
      </w:rPr>
    </w:lvl>
    <w:lvl w:ilvl="3" w:tplc="422ABEBA" w:tentative="1">
      <w:start w:val="1"/>
      <w:numFmt w:val="bullet"/>
      <w:lvlText w:val=""/>
      <w:lvlJc w:val="left"/>
      <w:pPr>
        <w:tabs>
          <w:tab w:val="num" w:pos="2880"/>
        </w:tabs>
        <w:ind w:left="2880" w:hanging="360"/>
      </w:pPr>
      <w:rPr>
        <w:rFonts w:ascii="Symbol" w:hAnsi="Symbol" w:hint="default"/>
      </w:rPr>
    </w:lvl>
    <w:lvl w:ilvl="4" w:tplc="8CB69688" w:tentative="1">
      <w:start w:val="1"/>
      <w:numFmt w:val="bullet"/>
      <w:lvlText w:val="o"/>
      <w:lvlJc w:val="left"/>
      <w:pPr>
        <w:tabs>
          <w:tab w:val="num" w:pos="3600"/>
        </w:tabs>
        <w:ind w:left="3600" w:hanging="360"/>
      </w:pPr>
      <w:rPr>
        <w:rFonts w:ascii="Courier New" w:hAnsi="Courier New" w:hint="default"/>
      </w:rPr>
    </w:lvl>
    <w:lvl w:ilvl="5" w:tplc="81A8AADC" w:tentative="1">
      <w:start w:val="1"/>
      <w:numFmt w:val="bullet"/>
      <w:lvlText w:val=""/>
      <w:lvlJc w:val="left"/>
      <w:pPr>
        <w:tabs>
          <w:tab w:val="num" w:pos="4320"/>
        </w:tabs>
        <w:ind w:left="4320" w:hanging="360"/>
      </w:pPr>
      <w:rPr>
        <w:rFonts w:ascii="Wingdings" w:hAnsi="Wingdings" w:hint="default"/>
      </w:rPr>
    </w:lvl>
    <w:lvl w:ilvl="6" w:tplc="6D5CBCAE" w:tentative="1">
      <w:start w:val="1"/>
      <w:numFmt w:val="bullet"/>
      <w:lvlText w:val=""/>
      <w:lvlJc w:val="left"/>
      <w:pPr>
        <w:tabs>
          <w:tab w:val="num" w:pos="5040"/>
        </w:tabs>
        <w:ind w:left="5040" w:hanging="360"/>
      </w:pPr>
      <w:rPr>
        <w:rFonts w:ascii="Symbol" w:hAnsi="Symbol" w:hint="default"/>
      </w:rPr>
    </w:lvl>
    <w:lvl w:ilvl="7" w:tplc="D144CF24" w:tentative="1">
      <w:start w:val="1"/>
      <w:numFmt w:val="bullet"/>
      <w:lvlText w:val="o"/>
      <w:lvlJc w:val="left"/>
      <w:pPr>
        <w:tabs>
          <w:tab w:val="num" w:pos="5760"/>
        </w:tabs>
        <w:ind w:left="5760" w:hanging="360"/>
      </w:pPr>
      <w:rPr>
        <w:rFonts w:ascii="Courier New" w:hAnsi="Courier New" w:hint="default"/>
      </w:rPr>
    </w:lvl>
    <w:lvl w:ilvl="8" w:tplc="3B84AF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55795032"/>
    <w:multiLevelType w:val="hybridMultilevel"/>
    <w:tmpl w:val="CA603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1"/>
  </w:num>
  <w:num w:numId="7">
    <w:abstractNumId w:val="5"/>
  </w:num>
  <w:num w:numId="8">
    <w:abstractNumId w:val="6"/>
  </w:num>
  <w:num w:numId="9">
    <w:abstractNumId w:val="9"/>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03FFA"/>
    <w:rsid w:val="00006641"/>
    <w:rsid w:val="000222AC"/>
    <w:rsid w:val="0003679C"/>
    <w:rsid w:val="0004499C"/>
    <w:rsid w:val="00050C0F"/>
    <w:rsid w:val="00051AD3"/>
    <w:rsid w:val="00052BAA"/>
    <w:rsid w:val="00060F85"/>
    <w:rsid w:val="00070307"/>
    <w:rsid w:val="00070C47"/>
    <w:rsid w:val="00074267"/>
    <w:rsid w:val="00075578"/>
    <w:rsid w:val="000939D0"/>
    <w:rsid w:val="00096262"/>
    <w:rsid w:val="000A26B7"/>
    <w:rsid w:val="000A50FE"/>
    <w:rsid w:val="000A6E52"/>
    <w:rsid w:val="000C08E3"/>
    <w:rsid w:val="000C454D"/>
    <w:rsid w:val="000D17CD"/>
    <w:rsid w:val="000D2A4E"/>
    <w:rsid w:val="000D3A77"/>
    <w:rsid w:val="000E357E"/>
    <w:rsid w:val="000E6BFF"/>
    <w:rsid w:val="000F175B"/>
    <w:rsid w:val="000F2132"/>
    <w:rsid w:val="000F7842"/>
    <w:rsid w:val="0010619C"/>
    <w:rsid w:val="00111BBC"/>
    <w:rsid w:val="00112CE0"/>
    <w:rsid w:val="001137F5"/>
    <w:rsid w:val="00114498"/>
    <w:rsid w:val="001172FA"/>
    <w:rsid w:val="001251A4"/>
    <w:rsid w:val="0012658B"/>
    <w:rsid w:val="00131442"/>
    <w:rsid w:val="001319B1"/>
    <w:rsid w:val="00136B1D"/>
    <w:rsid w:val="001415D5"/>
    <w:rsid w:val="001435E8"/>
    <w:rsid w:val="00153141"/>
    <w:rsid w:val="00160068"/>
    <w:rsid w:val="00165C1B"/>
    <w:rsid w:val="0017748A"/>
    <w:rsid w:val="00194B3B"/>
    <w:rsid w:val="00194EB3"/>
    <w:rsid w:val="0019719E"/>
    <w:rsid w:val="00197727"/>
    <w:rsid w:val="00197919"/>
    <w:rsid w:val="00197F36"/>
    <w:rsid w:val="001A2DCC"/>
    <w:rsid w:val="001C062A"/>
    <w:rsid w:val="001C0817"/>
    <w:rsid w:val="001C19CC"/>
    <w:rsid w:val="001C5103"/>
    <w:rsid w:val="001C617B"/>
    <w:rsid w:val="001C78A4"/>
    <w:rsid w:val="001D4B71"/>
    <w:rsid w:val="001E1BB5"/>
    <w:rsid w:val="001E28A5"/>
    <w:rsid w:val="001E48CC"/>
    <w:rsid w:val="001E732E"/>
    <w:rsid w:val="001F1D54"/>
    <w:rsid w:val="001F2809"/>
    <w:rsid w:val="001F3A0D"/>
    <w:rsid w:val="001F4220"/>
    <w:rsid w:val="00204AEB"/>
    <w:rsid w:val="002141B1"/>
    <w:rsid w:val="002177B5"/>
    <w:rsid w:val="0022181A"/>
    <w:rsid w:val="00223C70"/>
    <w:rsid w:val="00225D00"/>
    <w:rsid w:val="00232933"/>
    <w:rsid w:val="00234505"/>
    <w:rsid w:val="0024227D"/>
    <w:rsid w:val="002618CD"/>
    <w:rsid w:val="00265D46"/>
    <w:rsid w:val="002666FE"/>
    <w:rsid w:val="00273138"/>
    <w:rsid w:val="00276434"/>
    <w:rsid w:val="002774D2"/>
    <w:rsid w:val="00281D6A"/>
    <w:rsid w:val="002977DE"/>
    <w:rsid w:val="002A4633"/>
    <w:rsid w:val="002A5FBC"/>
    <w:rsid w:val="002A65E9"/>
    <w:rsid w:val="002B34C7"/>
    <w:rsid w:val="002B555F"/>
    <w:rsid w:val="002B7F53"/>
    <w:rsid w:val="002C1A27"/>
    <w:rsid w:val="002C1F19"/>
    <w:rsid w:val="002C398E"/>
    <w:rsid w:val="002C53CD"/>
    <w:rsid w:val="002C6AE8"/>
    <w:rsid w:val="003005BA"/>
    <w:rsid w:val="00307BE7"/>
    <w:rsid w:val="00314718"/>
    <w:rsid w:val="00322C97"/>
    <w:rsid w:val="00326AA4"/>
    <w:rsid w:val="00327E45"/>
    <w:rsid w:val="0033164B"/>
    <w:rsid w:val="00334312"/>
    <w:rsid w:val="00334465"/>
    <w:rsid w:val="00334FEE"/>
    <w:rsid w:val="00342D96"/>
    <w:rsid w:val="0034330B"/>
    <w:rsid w:val="00345596"/>
    <w:rsid w:val="00345665"/>
    <w:rsid w:val="0034774B"/>
    <w:rsid w:val="00351E37"/>
    <w:rsid w:val="003527E6"/>
    <w:rsid w:val="003559D0"/>
    <w:rsid w:val="003624E1"/>
    <w:rsid w:val="0037451E"/>
    <w:rsid w:val="00374FBF"/>
    <w:rsid w:val="003759AD"/>
    <w:rsid w:val="00376FFE"/>
    <w:rsid w:val="00381242"/>
    <w:rsid w:val="003852CB"/>
    <w:rsid w:val="003948EA"/>
    <w:rsid w:val="003975E8"/>
    <w:rsid w:val="003A1E79"/>
    <w:rsid w:val="003C4BF5"/>
    <w:rsid w:val="003D0178"/>
    <w:rsid w:val="003D630C"/>
    <w:rsid w:val="003E40F5"/>
    <w:rsid w:val="003F0284"/>
    <w:rsid w:val="003F1210"/>
    <w:rsid w:val="00411A21"/>
    <w:rsid w:val="00413DB8"/>
    <w:rsid w:val="004149A9"/>
    <w:rsid w:val="00417076"/>
    <w:rsid w:val="00425387"/>
    <w:rsid w:val="00433C20"/>
    <w:rsid w:val="00436A22"/>
    <w:rsid w:val="00436B5C"/>
    <w:rsid w:val="00442BF9"/>
    <w:rsid w:val="00445AF4"/>
    <w:rsid w:val="00470DA7"/>
    <w:rsid w:val="00472E38"/>
    <w:rsid w:val="00483025"/>
    <w:rsid w:val="00483AD3"/>
    <w:rsid w:val="00491308"/>
    <w:rsid w:val="00494792"/>
    <w:rsid w:val="00496C1B"/>
    <w:rsid w:val="004A558D"/>
    <w:rsid w:val="004A57B1"/>
    <w:rsid w:val="004A5C10"/>
    <w:rsid w:val="004A6482"/>
    <w:rsid w:val="004B4DB4"/>
    <w:rsid w:val="004B545D"/>
    <w:rsid w:val="004C5F8A"/>
    <w:rsid w:val="004D29FB"/>
    <w:rsid w:val="004D4045"/>
    <w:rsid w:val="004E5868"/>
    <w:rsid w:val="004F12F1"/>
    <w:rsid w:val="004F2F0A"/>
    <w:rsid w:val="004F7C57"/>
    <w:rsid w:val="005013EB"/>
    <w:rsid w:val="00502E29"/>
    <w:rsid w:val="005065B8"/>
    <w:rsid w:val="00522B04"/>
    <w:rsid w:val="00525654"/>
    <w:rsid w:val="00526921"/>
    <w:rsid w:val="00533FAE"/>
    <w:rsid w:val="005351E1"/>
    <w:rsid w:val="00536A1B"/>
    <w:rsid w:val="00540867"/>
    <w:rsid w:val="00543113"/>
    <w:rsid w:val="00544A2C"/>
    <w:rsid w:val="005452BE"/>
    <w:rsid w:val="005575CE"/>
    <w:rsid w:val="00563957"/>
    <w:rsid w:val="00567472"/>
    <w:rsid w:val="00570BB6"/>
    <w:rsid w:val="00580147"/>
    <w:rsid w:val="0058462B"/>
    <w:rsid w:val="00590926"/>
    <w:rsid w:val="005B1763"/>
    <w:rsid w:val="005B694A"/>
    <w:rsid w:val="005C3308"/>
    <w:rsid w:val="005C5F63"/>
    <w:rsid w:val="005D3BD1"/>
    <w:rsid w:val="005D7653"/>
    <w:rsid w:val="005D7810"/>
    <w:rsid w:val="005E29E5"/>
    <w:rsid w:val="005E2E98"/>
    <w:rsid w:val="005E3A50"/>
    <w:rsid w:val="005F4576"/>
    <w:rsid w:val="00605CC0"/>
    <w:rsid w:val="00606A3E"/>
    <w:rsid w:val="006144D9"/>
    <w:rsid w:val="00617684"/>
    <w:rsid w:val="00642379"/>
    <w:rsid w:val="006439B0"/>
    <w:rsid w:val="00653130"/>
    <w:rsid w:val="00656377"/>
    <w:rsid w:val="00656FEB"/>
    <w:rsid w:val="00683C20"/>
    <w:rsid w:val="00687274"/>
    <w:rsid w:val="00693407"/>
    <w:rsid w:val="006963C4"/>
    <w:rsid w:val="006A0C26"/>
    <w:rsid w:val="006B3E55"/>
    <w:rsid w:val="006B4A40"/>
    <w:rsid w:val="006B69E3"/>
    <w:rsid w:val="006D007E"/>
    <w:rsid w:val="006E0C7A"/>
    <w:rsid w:val="006E1623"/>
    <w:rsid w:val="006E37C5"/>
    <w:rsid w:val="006E3CB3"/>
    <w:rsid w:val="006E654D"/>
    <w:rsid w:val="006F440E"/>
    <w:rsid w:val="00710009"/>
    <w:rsid w:val="00710A4F"/>
    <w:rsid w:val="00710EAE"/>
    <w:rsid w:val="00715F98"/>
    <w:rsid w:val="007168E5"/>
    <w:rsid w:val="00716B69"/>
    <w:rsid w:val="00726058"/>
    <w:rsid w:val="0073208A"/>
    <w:rsid w:val="00743690"/>
    <w:rsid w:val="007519F6"/>
    <w:rsid w:val="0075270D"/>
    <w:rsid w:val="0075392C"/>
    <w:rsid w:val="00755154"/>
    <w:rsid w:val="007618BC"/>
    <w:rsid w:val="00763196"/>
    <w:rsid w:val="00764C31"/>
    <w:rsid w:val="00764D31"/>
    <w:rsid w:val="0076675A"/>
    <w:rsid w:val="00766A7A"/>
    <w:rsid w:val="00780BAB"/>
    <w:rsid w:val="00782B36"/>
    <w:rsid w:val="00797D7A"/>
    <w:rsid w:val="007A301D"/>
    <w:rsid w:val="007A3A9D"/>
    <w:rsid w:val="007B4757"/>
    <w:rsid w:val="007D0A0A"/>
    <w:rsid w:val="007D13AE"/>
    <w:rsid w:val="007D4425"/>
    <w:rsid w:val="007D491F"/>
    <w:rsid w:val="007E5CEC"/>
    <w:rsid w:val="007E6700"/>
    <w:rsid w:val="008230B8"/>
    <w:rsid w:val="008240E6"/>
    <w:rsid w:val="008260B0"/>
    <w:rsid w:val="00833AB2"/>
    <w:rsid w:val="00840BEC"/>
    <w:rsid w:val="0085109B"/>
    <w:rsid w:val="008531D3"/>
    <w:rsid w:val="00856CB4"/>
    <w:rsid w:val="00866F27"/>
    <w:rsid w:val="00870C62"/>
    <w:rsid w:val="008752CB"/>
    <w:rsid w:val="0088075C"/>
    <w:rsid w:val="0088085E"/>
    <w:rsid w:val="00882734"/>
    <w:rsid w:val="008A2F83"/>
    <w:rsid w:val="008A5BFB"/>
    <w:rsid w:val="008A7443"/>
    <w:rsid w:val="008C6C1B"/>
    <w:rsid w:val="008D58DD"/>
    <w:rsid w:val="008E624B"/>
    <w:rsid w:val="009061DA"/>
    <w:rsid w:val="00912B58"/>
    <w:rsid w:val="00914682"/>
    <w:rsid w:val="0091511F"/>
    <w:rsid w:val="00915F6A"/>
    <w:rsid w:val="00916FFE"/>
    <w:rsid w:val="00920394"/>
    <w:rsid w:val="00925AA4"/>
    <w:rsid w:val="009260AB"/>
    <w:rsid w:val="009308AF"/>
    <w:rsid w:val="009313FC"/>
    <w:rsid w:val="00932829"/>
    <w:rsid w:val="00936214"/>
    <w:rsid w:val="009363EC"/>
    <w:rsid w:val="00936972"/>
    <w:rsid w:val="009461A9"/>
    <w:rsid w:val="00951BA3"/>
    <w:rsid w:val="00953ABC"/>
    <w:rsid w:val="00956549"/>
    <w:rsid w:val="00961681"/>
    <w:rsid w:val="00962E45"/>
    <w:rsid w:val="00964C59"/>
    <w:rsid w:val="00966B35"/>
    <w:rsid w:val="009705F3"/>
    <w:rsid w:val="009712FF"/>
    <w:rsid w:val="009730BD"/>
    <w:rsid w:val="00973412"/>
    <w:rsid w:val="00977140"/>
    <w:rsid w:val="00981389"/>
    <w:rsid w:val="00982748"/>
    <w:rsid w:val="00984723"/>
    <w:rsid w:val="0098663D"/>
    <w:rsid w:val="00992DD8"/>
    <w:rsid w:val="00997F1E"/>
    <w:rsid w:val="009A0632"/>
    <w:rsid w:val="009A3CB2"/>
    <w:rsid w:val="009A5202"/>
    <w:rsid w:val="009A741E"/>
    <w:rsid w:val="009A7577"/>
    <w:rsid w:val="009B15C2"/>
    <w:rsid w:val="009C09DF"/>
    <w:rsid w:val="009D394D"/>
    <w:rsid w:val="009D4584"/>
    <w:rsid w:val="009E7045"/>
    <w:rsid w:val="009F0C02"/>
    <w:rsid w:val="009F48EC"/>
    <w:rsid w:val="009F5F8C"/>
    <w:rsid w:val="009F66E4"/>
    <w:rsid w:val="00A010F5"/>
    <w:rsid w:val="00A114D3"/>
    <w:rsid w:val="00A158AE"/>
    <w:rsid w:val="00A20DD0"/>
    <w:rsid w:val="00A22C08"/>
    <w:rsid w:val="00A47C52"/>
    <w:rsid w:val="00A52D47"/>
    <w:rsid w:val="00A54280"/>
    <w:rsid w:val="00A63590"/>
    <w:rsid w:val="00A66E8F"/>
    <w:rsid w:val="00A71DDA"/>
    <w:rsid w:val="00A848FA"/>
    <w:rsid w:val="00A8620C"/>
    <w:rsid w:val="00A87DCE"/>
    <w:rsid w:val="00A87EFC"/>
    <w:rsid w:val="00AA2BEF"/>
    <w:rsid w:val="00AA55EB"/>
    <w:rsid w:val="00AB05B7"/>
    <w:rsid w:val="00AB19EA"/>
    <w:rsid w:val="00AB1FCF"/>
    <w:rsid w:val="00AC277F"/>
    <w:rsid w:val="00AC32B4"/>
    <w:rsid w:val="00AC46FF"/>
    <w:rsid w:val="00AD2350"/>
    <w:rsid w:val="00AD277E"/>
    <w:rsid w:val="00AD5838"/>
    <w:rsid w:val="00AD776E"/>
    <w:rsid w:val="00AE0175"/>
    <w:rsid w:val="00AE361E"/>
    <w:rsid w:val="00B038AE"/>
    <w:rsid w:val="00B0455B"/>
    <w:rsid w:val="00B05FF2"/>
    <w:rsid w:val="00B11CD7"/>
    <w:rsid w:val="00B177F3"/>
    <w:rsid w:val="00B25EC4"/>
    <w:rsid w:val="00B2702C"/>
    <w:rsid w:val="00B33E09"/>
    <w:rsid w:val="00B443B7"/>
    <w:rsid w:val="00B5053A"/>
    <w:rsid w:val="00B516F6"/>
    <w:rsid w:val="00B51791"/>
    <w:rsid w:val="00B67771"/>
    <w:rsid w:val="00B67D7A"/>
    <w:rsid w:val="00B8068C"/>
    <w:rsid w:val="00B81D67"/>
    <w:rsid w:val="00B8219B"/>
    <w:rsid w:val="00B871B4"/>
    <w:rsid w:val="00B87D86"/>
    <w:rsid w:val="00B90D8E"/>
    <w:rsid w:val="00B9658E"/>
    <w:rsid w:val="00BA0A51"/>
    <w:rsid w:val="00BA0D3B"/>
    <w:rsid w:val="00BA1BD7"/>
    <w:rsid w:val="00BA3E96"/>
    <w:rsid w:val="00BA7AD5"/>
    <w:rsid w:val="00BB741E"/>
    <w:rsid w:val="00BC3388"/>
    <w:rsid w:val="00BC3DE3"/>
    <w:rsid w:val="00BD345B"/>
    <w:rsid w:val="00BD3AF2"/>
    <w:rsid w:val="00BE26EC"/>
    <w:rsid w:val="00BE2EF9"/>
    <w:rsid w:val="00BE46CD"/>
    <w:rsid w:val="00BF364B"/>
    <w:rsid w:val="00BF602C"/>
    <w:rsid w:val="00BF7009"/>
    <w:rsid w:val="00C04157"/>
    <w:rsid w:val="00C076BF"/>
    <w:rsid w:val="00C14934"/>
    <w:rsid w:val="00C17F63"/>
    <w:rsid w:val="00C22E87"/>
    <w:rsid w:val="00C3221A"/>
    <w:rsid w:val="00C42656"/>
    <w:rsid w:val="00C4676C"/>
    <w:rsid w:val="00C46DE9"/>
    <w:rsid w:val="00C5196D"/>
    <w:rsid w:val="00C60FEB"/>
    <w:rsid w:val="00C63917"/>
    <w:rsid w:val="00C7427B"/>
    <w:rsid w:val="00C779E8"/>
    <w:rsid w:val="00C8784C"/>
    <w:rsid w:val="00C95A0F"/>
    <w:rsid w:val="00C961EC"/>
    <w:rsid w:val="00CA0289"/>
    <w:rsid w:val="00CA0C19"/>
    <w:rsid w:val="00CA26F9"/>
    <w:rsid w:val="00CD3437"/>
    <w:rsid w:val="00CE20D9"/>
    <w:rsid w:val="00CF199B"/>
    <w:rsid w:val="00CF2DC6"/>
    <w:rsid w:val="00CF3271"/>
    <w:rsid w:val="00CF7D15"/>
    <w:rsid w:val="00D00FCC"/>
    <w:rsid w:val="00D026ED"/>
    <w:rsid w:val="00D03BA9"/>
    <w:rsid w:val="00D14E7E"/>
    <w:rsid w:val="00D261D9"/>
    <w:rsid w:val="00D26D2B"/>
    <w:rsid w:val="00D307DF"/>
    <w:rsid w:val="00D317F0"/>
    <w:rsid w:val="00D41D77"/>
    <w:rsid w:val="00D453FF"/>
    <w:rsid w:val="00D50860"/>
    <w:rsid w:val="00D51448"/>
    <w:rsid w:val="00D62563"/>
    <w:rsid w:val="00D77368"/>
    <w:rsid w:val="00D80A45"/>
    <w:rsid w:val="00D80EEC"/>
    <w:rsid w:val="00D96440"/>
    <w:rsid w:val="00DA0B31"/>
    <w:rsid w:val="00DA556F"/>
    <w:rsid w:val="00DB5AF5"/>
    <w:rsid w:val="00DD0F09"/>
    <w:rsid w:val="00DD63AD"/>
    <w:rsid w:val="00DE035F"/>
    <w:rsid w:val="00DE44CD"/>
    <w:rsid w:val="00DF22D0"/>
    <w:rsid w:val="00DF3D60"/>
    <w:rsid w:val="00DF482E"/>
    <w:rsid w:val="00DF50D0"/>
    <w:rsid w:val="00E01724"/>
    <w:rsid w:val="00E1712C"/>
    <w:rsid w:val="00E176EB"/>
    <w:rsid w:val="00E20A55"/>
    <w:rsid w:val="00E33D35"/>
    <w:rsid w:val="00E3721D"/>
    <w:rsid w:val="00E41AA3"/>
    <w:rsid w:val="00E43CB0"/>
    <w:rsid w:val="00E46C9C"/>
    <w:rsid w:val="00E52879"/>
    <w:rsid w:val="00E52A0A"/>
    <w:rsid w:val="00E633E7"/>
    <w:rsid w:val="00E63970"/>
    <w:rsid w:val="00E66750"/>
    <w:rsid w:val="00E7145C"/>
    <w:rsid w:val="00E768A3"/>
    <w:rsid w:val="00E768A9"/>
    <w:rsid w:val="00E77DA9"/>
    <w:rsid w:val="00E928DA"/>
    <w:rsid w:val="00E944A2"/>
    <w:rsid w:val="00EA123F"/>
    <w:rsid w:val="00EA37B8"/>
    <w:rsid w:val="00EB0EA3"/>
    <w:rsid w:val="00EB125B"/>
    <w:rsid w:val="00EC1EC2"/>
    <w:rsid w:val="00EC3659"/>
    <w:rsid w:val="00EC3781"/>
    <w:rsid w:val="00EC62F6"/>
    <w:rsid w:val="00ED3F03"/>
    <w:rsid w:val="00ED5211"/>
    <w:rsid w:val="00EE43E0"/>
    <w:rsid w:val="00F01ED8"/>
    <w:rsid w:val="00F04BC5"/>
    <w:rsid w:val="00F059A8"/>
    <w:rsid w:val="00F05AA0"/>
    <w:rsid w:val="00F06858"/>
    <w:rsid w:val="00F15362"/>
    <w:rsid w:val="00F1734F"/>
    <w:rsid w:val="00F2469E"/>
    <w:rsid w:val="00F31D92"/>
    <w:rsid w:val="00F37591"/>
    <w:rsid w:val="00F40FC9"/>
    <w:rsid w:val="00F4168C"/>
    <w:rsid w:val="00F46AF9"/>
    <w:rsid w:val="00F52BE3"/>
    <w:rsid w:val="00F578EC"/>
    <w:rsid w:val="00F601E6"/>
    <w:rsid w:val="00F62666"/>
    <w:rsid w:val="00F628F1"/>
    <w:rsid w:val="00F62C76"/>
    <w:rsid w:val="00F66511"/>
    <w:rsid w:val="00F8016F"/>
    <w:rsid w:val="00F91A6F"/>
    <w:rsid w:val="00F93A9D"/>
    <w:rsid w:val="00FA079C"/>
    <w:rsid w:val="00FA0CAA"/>
    <w:rsid w:val="00FA323F"/>
    <w:rsid w:val="00FA49FB"/>
    <w:rsid w:val="00FA5367"/>
    <w:rsid w:val="00FB02C3"/>
    <w:rsid w:val="00FB685E"/>
    <w:rsid w:val="00FC301E"/>
    <w:rsid w:val="00FC3826"/>
    <w:rsid w:val="00FC7B0B"/>
    <w:rsid w:val="00FC7B4A"/>
    <w:rsid w:val="00FD1B0A"/>
    <w:rsid w:val="00FD53D5"/>
    <w:rsid w:val="00FD6D52"/>
    <w:rsid w:val="00FE20FC"/>
    <w:rsid w:val="00FE5D07"/>
    <w:rsid w:val="00FE742E"/>
    <w:rsid w:val="00FF71D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C0458C5-DE3E-4DC5-A022-B77A1EC2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3970"/>
    <w:rPr>
      <w:rFonts w:ascii="Arial" w:hAnsi="Arial"/>
      <w:sz w:val="22"/>
    </w:rPr>
  </w:style>
  <w:style w:type="paragraph" w:styleId="berschrift1">
    <w:name w:val="heading 1"/>
    <w:basedOn w:val="Standard"/>
    <w:next w:val="Standard"/>
    <w:qFormat/>
    <w:rsid w:val="00E63970"/>
    <w:pPr>
      <w:keepNext/>
      <w:outlineLvl w:val="0"/>
    </w:pPr>
    <w:rPr>
      <w:b/>
      <w:bCs/>
      <w:sz w:val="36"/>
    </w:rPr>
  </w:style>
  <w:style w:type="paragraph" w:styleId="berschrift2">
    <w:name w:val="heading 2"/>
    <w:basedOn w:val="Standard"/>
    <w:next w:val="Standard"/>
    <w:qFormat/>
    <w:rsid w:val="00E63970"/>
    <w:pPr>
      <w:keepNext/>
      <w:spacing w:before="120"/>
      <w:outlineLvl w:val="1"/>
    </w:pPr>
    <w:rPr>
      <w:b/>
      <w:bCs/>
      <w:szCs w:val="22"/>
    </w:rPr>
  </w:style>
  <w:style w:type="paragraph" w:styleId="berschrift5">
    <w:name w:val="heading 5"/>
    <w:basedOn w:val="Standard"/>
    <w:next w:val="Standard"/>
    <w:qFormat/>
    <w:rsid w:val="00E63970"/>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63970"/>
    <w:pPr>
      <w:tabs>
        <w:tab w:val="center" w:pos="4536"/>
        <w:tab w:val="right" w:pos="9072"/>
      </w:tabs>
    </w:pPr>
  </w:style>
  <w:style w:type="paragraph" w:styleId="Fuzeile">
    <w:name w:val="footer"/>
    <w:basedOn w:val="Standard"/>
    <w:semiHidden/>
    <w:rsid w:val="00E63970"/>
    <w:pPr>
      <w:tabs>
        <w:tab w:val="center" w:pos="4536"/>
        <w:tab w:val="right" w:pos="9072"/>
      </w:tabs>
    </w:pPr>
  </w:style>
  <w:style w:type="paragraph" w:customStyle="1" w:styleId="Pressetext">
    <w:name w:val="Pressetext"/>
    <w:basedOn w:val="Standard"/>
    <w:rsid w:val="00E63970"/>
    <w:pPr>
      <w:spacing w:line="280" w:lineRule="atLeast"/>
      <w:ind w:right="18"/>
      <w:jc w:val="both"/>
    </w:pPr>
    <w:rPr>
      <w:rFonts w:ascii="Helvetica" w:hAnsi="Helvetica"/>
    </w:rPr>
  </w:style>
  <w:style w:type="paragraph" w:styleId="Textkrper">
    <w:name w:val="Body Text"/>
    <w:basedOn w:val="Standard"/>
    <w:semiHidden/>
    <w:rsid w:val="00E63970"/>
    <w:pPr>
      <w:spacing w:after="120" w:line="240" w:lineRule="atLeast"/>
      <w:jc w:val="both"/>
    </w:pPr>
    <w:rPr>
      <w:rFonts w:ascii="Helv" w:hAnsi="Helv"/>
      <w:color w:val="000000"/>
      <w:sz w:val="20"/>
    </w:rPr>
  </w:style>
  <w:style w:type="paragraph" w:styleId="Textkrper2">
    <w:name w:val="Body Text 2"/>
    <w:basedOn w:val="Standard"/>
    <w:semiHidden/>
    <w:rsid w:val="00E63970"/>
    <w:pPr>
      <w:tabs>
        <w:tab w:val="left" w:pos="1985"/>
      </w:tabs>
    </w:pPr>
    <w:rPr>
      <w:b/>
      <w:snapToGrid w:val="0"/>
      <w:color w:val="000000"/>
      <w:sz w:val="24"/>
    </w:rPr>
  </w:style>
  <w:style w:type="paragraph" w:styleId="Beschriftung">
    <w:name w:val="caption"/>
    <w:basedOn w:val="Standard"/>
    <w:next w:val="Standard"/>
    <w:qFormat/>
    <w:rsid w:val="00E63970"/>
    <w:pPr>
      <w:framePr w:w="7791" w:h="1540" w:hRule="exact" w:wrap="around" w:vAnchor="page" w:hAnchor="page" w:x="1475" w:y="2737" w:anchorLock="1"/>
      <w:spacing w:line="480" w:lineRule="exact"/>
    </w:pPr>
    <w:rPr>
      <w:u w:val="single"/>
    </w:rPr>
  </w:style>
  <w:style w:type="paragraph" w:styleId="Textkrper3">
    <w:name w:val="Body Text 3"/>
    <w:basedOn w:val="Standard"/>
    <w:semiHidden/>
    <w:rsid w:val="00E63970"/>
    <w:rPr>
      <w:snapToGrid w:val="0"/>
      <w:color w:val="000000"/>
    </w:rPr>
  </w:style>
  <w:style w:type="character" w:styleId="Hyperlink">
    <w:name w:val="Hyperlink"/>
    <w:semiHidden/>
    <w:rsid w:val="00E63970"/>
    <w:rPr>
      <w:color w:val="0000FF"/>
      <w:u w:val="single"/>
    </w:rPr>
  </w:style>
  <w:style w:type="paragraph" w:styleId="Dokumentstruktur">
    <w:name w:val="Document Map"/>
    <w:basedOn w:val="Standard"/>
    <w:semiHidden/>
    <w:rsid w:val="00E63970"/>
    <w:pPr>
      <w:shd w:val="clear" w:color="auto" w:fill="000080"/>
    </w:pPr>
    <w:rPr>
      <w:rFonts w:ascii="Tahoma" w:hAnsi="Tahoma" w:cs="Tahoma"/>
    </w:rPr>
  </w:style>
  <w:style w:type="character" w:styleId="BesuchterHyperlink">
    <w:name w:val="FollowedHyperlink"/>
    <w:semiHidden/>
    <w:rsid w:val="00E63970"/>
    <w:rPr>
      <w:color w:val="800080"/>
      <w:u w:val="single"/>
    </w:rPr>
  </w:style>
  <w:style w:type="paragraph" w:customStyle="1" w:styleId="Text">
    <w:name w:val="Text"/>
    <w:rsid w:val="00E63970"/>
    <w:pPr>
      <w:spacing w:after="56"/>
    </w:pPr>
    <w:rPr>
      <w:rFonts w:ascii="Arial" w:hAnsi="Arial"/>
      <w:snapToGrid w:val="0"/>
      <w:color w:val="000000"/>
      <w:sz w:val="22"/>
    </w:rPr>
  </w:style>
  <w:style w:type="paragraph" w:styleId="StandardWeb">
    <w:name w:val="Normal (Web)"/>
    <w:basedOn w:val="Standard"/>
    <w:semiHidden/>
    <w:rsid w:val="00E63970"/>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sid w:val="00E63970"/>
    <w:rPr>
      <w:b/>
      <w:bCs/>
    </w:rPr>
  </w:style>
  <w:style w:type="character" w:styleId="Seitenzahl">
    <w:name w:val="page number"/>
    <w:basedOn w:val="Absatz-Standardschriftart"/>
    <w:semiHidden/>
    <w:rsid w:val="00E63970"/>
  </w:style>
  <w:style w:type="paragraph" w:styleId="Listenabsatz">
    <w:name w:val="List Paragraph"/>
    <w:basedOn w:val="Standard"/>
    <w:uiPriority w:val="34"/>
    <w:qFormat/>
    <w:rsid w:val="002141B1"/>
    <w:pPr>
      <w:ind w:left="720"/>
      <w:contextualSpacing/>
    </w:pPr>
  </w:style>
  <w:style w:type="paragraph" w:styleId="Sprechblasentext">
    <w:name w:val="Balloon Text"/>
    <w:basedOn w:val="Standard"/>
    <w:link w:val="SprechblasentextZchn"/>
    <w:uiPriority w:val="99"/>
    <w:semiHidden/>
    <w:unhideWhenUsed/>
    <w:rsid w:val="00CD343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3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476</Words>
  <Characters>3516</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a3602</dc:creator>
  <cp:lastModifiedBy>Summers Isabelle</cp:lastModifiedBy>
  <cp:revision>2</cp:revision>
  <cp:lastPrinted>2017-09-14T11:02:00Z</cp:lastPrinted>
  <dcterms:created xsi:type="dcterms:W3CDTF">2017-09-27T11:52:00Z</dcterms:created>
  <dcterms:modified xsi:type="dcterms:W3CDTF">2017-09-27T11:52:00Z</dcterms:modified>
</cp:coreProperties>
</file>